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AD" w:rsidRDefault="00D536AD" w:rsidP="00D44EC6">
      <w:pPr>
        <w:spacing w:after="120" w:line="240" w:lineRule="auto"/>
      </w:pPr>
    </w:p>
    <w:tbl>
      <w:tblPr>
        <w:tblStyle w:val="TableGrid"/>
        <w:tblW w:w="0" w:type="auto"/>
        <w:tblLook w:val="04A0" w:firstRow="1" w:lastRow="0" w:firstColumn="1" w:lastColumn="0" w:noHBand="0" w:noVBand="1"/>
      </w:tblPr>
      <w:tblGrid>
        <w:gridCol w:w="2628"/>
        <w:gridCol w:w="4770"/>
        <w:gridCol w:w="1080"/>
        <w:gridCol w:w="1098"/>
      </w:tblGrid>
      <w:tr w:rsidR="00D44EC6" w:rsidTr="00C01BA6">
        <w:tc>
          <w:tcPr>
            <w:tcW w:w="2628" w:type="dxa"/>
            <w:vAlign w:val="center"/>
          </w:tcPr>
          <w:p w:rsidR="00D44EC6" w:rsidRPr="00D44EC6" w:rsidRDefault="00D44EC6" w:rsidP="00C01BA6">
            <w:pPr>
              <w:rPr>
                <w:b/>
              </w:rPr>
            </w:pPr>
            <w:r w:rsidRPr="00D44EC6">
              <w:rPr>
                <w:b/>
              </w:rPr>
              <w:t>Date:</w:t>
            </w:r>
          </w:p>
        </w:tc>
        <w:sdt>
          <w:sdtPr>
            <w:alias w:val="Calendar"/>
            <w:tag w:val="Calendar"/>
            <w:id w:val="-1769528875"/>
            <w:placeholder>
              <w:docPart w:val="C9C4B7BD811F41C7864DC3EA3ACDFDC0"/>
            </w:placeholder>
            <w:showingPlcHdr/>
            <w:date>
              <w:dateFormat w:val="MMMM d, yyyy"/>
              <w:lid w:val="en-US"/>
              <w:storeMappedDataAs w:val="dateTime"/>
              <w:calendar w:val="gregorian"/>
            </w:date>
          </w:sdtPr>
          <w:sdtEndPr/>
          <w:sdtContent>
            <w:tc>
              <w:tcPr>
                <w:tcW w:w="6948" w:type="dxa"/>
                <w:gridSpan w:val="3"/>
              </w:tcPr>
              <w:p w:rsidR="00D44EC6" w:rsidRDefault="00051945" w:rsidP="004F2514">
                <w:r w:rsidRPr="001A5D9F">
                  <w:rPr>
                    <w:rStyle w:val="PlaceholderText"/>
                  </w:rPr>
                  <w:t>Click here to enter a date.</w:t>
                </w:r>
              </w:p>
            </w:tc>
          </w:sdtContent>
        </w:sdt>
      </w:tr>
      <w:tr w:rsidR="00D44EC6" w:rsidTr="00D44EC6">
        <w:tc>
          <w:tcPr>
            <w:tcW w:w="2628" w:type="dxa"/>
          </w:tcPr>
          <w:p w:rsidR="00D44EC6" w:rsidRPr="00D44EC6" w:rsidRDefault="00D44EC6">
            <w:pPr>
              <w:rPr>
                <w:b/>
              </w:rPr>
            </w:pPr>
            <w:r w:rsidRPr="00D44EC6">
              <w:rPr>
                <w:b/>
              </w:rPr>
              <w:t>Company Name:</w:t>
            </w:r>
          </w:p>
        </w:tc>
        <w:tc>
          <w:tcPr>
            <w:tcW w:w="6948" w:type="dxa"/>
            <w:gridSpan w:val="3"/>
          </w:tcPr>
          <w:p w:rsidR="00D44EC6" w:rsidRDefault="00051945" w:rsidP="00051945">
            <w:r>
              <w:fldChar w:fldCharType="begin">
                <w:ffData>
                  <w:name w:val="Text25"/>
                  <w:enabled/>
                  <w:calcOnExit w:val="0"/>
                  <w:textInput/>
                </w:ffData>
              </w:fldChar>
            </w:r>
            <w:bookmarkStart w:id="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44EC6" w:rsidTr="00D44EC6">
        <w:tc>
          <w:tcPr>
            <w:tcW w:w="2628" w:type="dxa"/>
          </w:tcPr>
          <w:p w:rsidR="00D44EC6" w:rsidRPr="00D44EC6" w:rsidRDefault="00D44EC6">
            <w:pPr>
              <w:rPr>
                <w:b/>
              </w:rPr>
            </w:pPr>
            <w:r w:rsidRPr="00D44EC6">
              <w:rPr>
                <w:b/>
              </w:rPr>
              <w:t>Vessel Name</w:t>
            </w:r>
            <w:r w:rsidR="00A424EC">
              <w:rPr>
                <w:b/>
              </w:rPr>
              <w:t>:</w:t>
            </w:r>
          </w:p>
        </w:tc>
        <w:tc>
          <w:tcPr>
            <w:tcW w:w="4770" w:type="dxa"/>
          </w:tcPr>
          <w:p w:rsidR="00D44EC6" w:rsidRDefault="00051945" w:rsidP="00051945">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80" w:type="dxa"/>
          </w:tcPr>
          <w:p w:rsidR="00D44EC6" w:rsidRPr="004F2514" w:rsidRDefault="00D44EC6">
            <w:pPr>
              <w:rPr>
                <w:b/>
              </w:rPr>
            </w:pPr>
            <w:r w:rsidRPr="004F2514">
              <w:rPr>
                <w:b/>
              </w:rPr>
              <w:t>IMO No:</w:t>
            </w:r>
          </w:p>
        </w:tc>
        <w:tc>
          <w:tcPr>
            <w:tcW w:w="1098" w:type="dxa"/>
          </w:tcPr>
          <w:p w:rsidR="00D44EC6" w:rsidRDefault="00051945">
            <w:r>
              <w:fldChar w:fldCharType="begin">
                <w:ffData>
                  <w:name w:val="Text27"/>
                  <w:enabled/>
                  <w:calcOnExit w:val="0"/>
                  <w:textInput/>
                </w:ffData>
              </w:fldChar>
            </w:r>
            <w:bookmarkStart w:id="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44EC6" w:rsidTr="00D44EC6">
        <w:tc>
          <w:tcPr>
            <w:tcW w:w="2628" w:type="dxa"/>
          </w:tcPr>
          <w:p w:rsidR="00D44EC6" w:rsidRPr="00D44EC6" w:rsidRDefault="00D44EC6">
            <w:pPr>
              <w:rPr>
                <w:b/>
              </w:rPr>
            </w:pPr>
            <w:r w:rsidRPr="00D44EC6">
              <w:rPr>
                <w:b/>
              </w:rPr>
              <w:t>Person Completing Form:</w:t>
            </w:r>
          </w:p>
        </w:tc>
        <w:tc>
          <w:tcPr>
            <w:tcW w:w="6948" w:type="dxa"/>
            <w:gridSpan w:val="3"/>
          </w:tcPr>
          <w:p w:rsidR="00D44EC6" w:rsidRDefault="00051945">
            <w:r>
              <w:fldChar w:fldCharType="begin">
                <w:ffData>
                  <w:name w:val="Text28"/>
                  <w:enabled/>
                  <w:calcOnExit w:val="0"/>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C576B" w:rsidTr="009F1C23">
        <w:tc>
          <w:tcPr>
            <w:tcW w:w="9576" w:type="dxa"/>
            <w:gridSpan w:val="4"/>
          </w:tcPr>
          <w:p w:rsidR="001C576B" w:rsidRDefault="001C576B" w:rsidP="001C576B">
            <w:pPr>
              <w:spacing w:before="120"/>
              <w:jc w:val="center"/>
            </w:pPr>
            <w:r w:rsidRPr="00D44EC6">
              <w:rPr>
                <w:b/>
              </w:rPr>
              <w:t>Forward the completed form</w:t>
            </w:r>
            <w:r w:rsidR="00E301AB">
              <w:rPr>
                <w:b/>
              </w:rPr>
              <w:t xml:space="preserve"> and supporting documents</w:t>
            </w:r>
            <w:r w:rsidRPr="00D44EC6">
              <w:rPr>
                <w:b/>
              </w:rPr>
              <w:t xml:space="preserve"> to:  </w:t>
            </w:r>
            <w:hyperlink r:id="rId9" w:history="1">
              <w:r w:rsidRPr="00D44EC6">
                <w:rPr>
                  <w:rStyle w:val="Hyperlink"/>
                  <w:b/>
                </w:rPr>
                <w:t>ecm@ecmmaritime.com</w:t>
              </w:r>
            </w:hyperlink>
            <w:r w:rsidRPr="00D44EC6">
              <w:rPr>
                <w:b/>
              </w:rPr>
              <w:t>.</w:t>
            </w:r>
          </w:p>
        </w:tc>
      </w:tr>
    </w:tbl>
    <w:p w:rsidR="00D44EC6" w:rsidRPr="00D44EC6" w:rsidRDefault="00D44EC6" w:rsidP="009F1C23">
      <w:pPr>
        <w:pStyle w:val="ListParagraph"/>
        <w:spacing w:before="120" w:after="0" w:line="240" w:lineRule="auto"/>
        <w:contextualSpacing w:val="0"/>
        <w:rPr>
          <w:b/>
        </w:rPr>
      </w:pPr>
    </w:p>
    <w:tbl>
      <w:tblPr>
        <w:tblStyle w:val="TableGrid"/>
        <w:tblW w:w="0" w:type="auto"/>
        <w:tblInd w:w="720" w:type="dxa"/>
        <w:tblLook w:val="04A0" w:firstRow="1" w:lastRow="0" w:firstColumn="1" w:lastColumn="0" w:noHBand="0" w:noVBand="1"/>
      </w:tblPr>
      <w:tblGrid>
        <w:gridCol w:w="738"/>
        <w:gridCol w:w="8118"/>
      </w:tblGrid>
      <w:tr w:rsidR="009F1C23" w:rsidTr="009F1C23">
        <w:tc>
          <w:tcPr>
            <w:tcW w:w="738" w:type="dxa"/>
            <w:shd w:val="clear" w:color="auto" w:fill="D6E3BC" w:themeFill="accent3" w:themeFillTint="66"/>
            <w:vAlign w:val="center"/>
          </w:tcPr>
          <w:p w:rsidR="009F1C23" w:rsidRPr="009F1C23" w:rsidRDefault="009F1C23" w:rsidP="00D44EC6">
            <w:pPr>
              <w:pStyle w:val="ListParagraph"/>
              <w:spacing w:before="60" w:after="60"/>
              <w:ind w:left="0"/>
              <w:rPr>
                <w:b/>
              </w:rPr>
            </w:pPr>
            <w:r w:rsidRPr="009F1C23">
              <w:rPr>
                <w:b/>
              </w:rPr>
              <w:t>A.</w:t>
            </w:r>
          </w:p>
        </w:tc>
        <w:tc>
          <w:tcPr>
            <w:tcW w:w="8118" w:type="dxa"/>
            <w:shd w:val="clear" w:color="auto" w:fill="D6E3BC" w:themeFill="accent3" w:themeFillTint="66"/>
            <w:vAlign w:val="center"/>
          </w:tcPr>
          <w:p w:rsidR="009F1C23" w:rsidRDefault="009F1C23" w:rsidP="00D44EC6">
            <w:pPr>
              <w:pStyle w:val="ListParagraph"/>
              <w:spacing w:before="60" w:after="60"/>
              <w:ind w:left="0"/>
            </w:pPr>
            <w:r w:rsidRPr="00D44EC6">
              <w:rPr>
                <w:b/>
              </w:rPr>
              <w:t xml:space="preserve">Indicate which plan(s) you would like ECM to prepare for the vessel.  </w:t>
            </w:r>
          </w:p>
        </w:tc>
      </w:tr>
      <w:tr w:rsidR="00D44EC6" w:rsidTr="00D44EC6">
        <w:tc>
          <w:tcPr>
            <w:tcW w:w="738" w:type="dxa"/>
            <w:vAlign w:val="center"/>
          </w:tcPr>
          <w:p w:rsidR="00D44EC6" w:rsidRDefault="00D873F9" w:rsidP="00D44EC6">
            <w:pPr>
              <w:pStyle w:val="ListParagraph"/>
              <w:spacing w:before="60" w:after="60"/>
              <w:ind w:left="0"/>
            </w:pPr>
            <w:r>
              <w:fldChar w:fldCharType="begin">
                <w:ffData>
                  <w:name w:val="Check1"/>
                  <w:enabled/>
                  <w:calcOnExit w:val="0"/>
                  <w:checkBox>
                    <w:sizeAuto/>
                    <w:default w:val="0"/>
                    <w:checked w:val="0"/>
                  </w:checkBox>
                </w:ffData>
              </w:fldChar>
            </w:r>
            <w:bookmarkStart w:id="4" w:name="Check1"/>
            <w:r>
              <w:instrText xml:space="preserve"> FORMCHECKBOX </w:instrText>
            </w:r>
            <w:r w:rsidR="008E524A">
              <w:fldChar w:fldCharType="separate"/>
            </w:r>
            <w:r>
              <w:fldChar w:fldCharType="end"/>
            </w:r>
            <w:bookmarkEnd w:id="4"/>
          </w:p>
        </w:tc>
        <w:tc>
          <w:tcPr>
            <w:tcW w:w="8118" w:type="dxa"/>
            <w:vAlign w:val="center"/>
          </w:tcPr>
          <w:p w:rsidR="00D44EC6" w:rsidRDefault="00D44EC6" w:rsidP="00D44EC6">
            <w:pPr>
              <w:pStyle w:val="ListParagraph"/>
              <w:spacing w:before="60" w:after="60"/>
              <w:ind w:left="0"/>
            </w:pPr>
            <w:r>
              <w:t>OPA 90 Tank Vessel Response Plan*</w:t>
            </w:r>
          </w:p>
        </w:tc>
      </w:tr>
      <w:tr w:rsidR="00D44EC6" w:rsidTr="00D44EC6">
        <w:tc>
          <w:tcPr>
            <w:tcW w:w="738" w:type="dxa"/>
            <w:vAlign w:val="center"/>
          </w:tcPr>
          <w:p w:rsidR="00D44EC6" w:rsidRDefault="00D873F9" w:rsidP="00D44EC6">
            <w:pPr>
              <w:pStyle w:val="ListParagraph"/>
              <w:spacing w:before="60" w:after="60"/>
              <w:ind w:left="0"/>
            </w:pPr>
            <w:r>
              <w:fldChar w:fldCharType="begin">
                <w:ffData>
                  <w:name w:val="Check2"/>
                  <w:enabled/>
                  <w:calcOnExit w:val="0"/>
                  <w:checkBox>
                    <w:sizeAuto/>
                    <w:default w:val="0"/>
                  </w:checkBox>
                </w:ffData>
              </w:fldChar>
            </w:r>
            <w:bookmarkStart w:id="5" w:name="Check2"/>
            <w:r>
              <w:instrText xml:space="preserve"> FORMCHECKBOX </w:instrText>
            </w:r>
            <w:r w:rsidR="008E524A">
              <w:fldChar w:fldCharType="separate"/>
            </w:r>
            <w:r>
              <w:fldChar w:fldCharType="end"/>
            </w:r>
            <w:bookmarkEnd w:id="5"/>
          </w:p>
        </w:tc>
        <w:tc>
          <w:tcPr>
            <w:tcW w:w="8118" w:type="dxa"/>
            <w:vAlign w:val="center"/>
          </w:tcPr>
          <w:p w:rsidR="00D44EC6" w:rsidRDefault="00D44EC6" w:rsidP="00D44EC6">
            <w:pPr>
              <w:pStyle w:val="ListParagraph"/>
              <w:spacing w:before="60" w:after="60"/>
              <w:ind w:left="0"/>
            </w:pPr>
            <w:r>
              <w:t>California Tank Vessel Contingency Plan</w:t>
            </w:r>
          </w:p>
        </w:tc>
      </w:tr>
      <w:tr w:rsidR="00D44EC6" w:rsidTr="00D44EC6">
        <w:tc>
          <w:tcPr>
            <w:tcW w:w="738" w:type="dxa"/>
            <w:vAlign w:val="center"/>
          </w:tcPr>
          <w:p w:rsidR="00D44EC6" w:rsidRDefault="00D873F9" w:rsidP="00D44EC6">
            <w:pPr>
              <w:pStyle w:val="ListParagraph"/>
              <w:spacing w:before="60" w:after="60"/>
              <w:ind w:left="0"/>
            </w:pPr>
            <w:r>
              <w:fldChar w:fldCharType="begin">
                <w:ffData>
                  <w:name w:val="Check3"/>
                  <w:enabled/>
                  <w:calcOnExit w:val="0"/>
                  <w:checkBox>
                    <w:sizeAuto/>
                    <w:default w:val="0"/>
                  </w:checkBox>
                </w:ffData>
              </w:fldChar>
            </w:r>
            <w:bookmarkStart w:id="6" w:name="Check3"/>
            <w:r>
              <w:instrText xml:space="preserve"> FORMCHECKBOX </w:instrText>
            </w:r>
            <w:r w:rsidR="008E524A">
              <w:fldChar w:fldCharType="separate"/>
            </w:r>
            <w:r>
              <w:fldChar w:fldCharType="end"/>
            </w:r>
            <w:bookmarkEnd w:id="6"/>
          </w:p>
        </w:tc>
        <w:tc>
          <w:tcPr>
            <w:tcW w:w="8118" w:type="dxa"/>
            <w:vAlign w:val="center"/>
          </w:tcPr>
          <w:p w:rsidR="00D44EC6" w:rsidRDefault="00D44EC6" w:rsidP="00D44EC6">
            <w:pPr>
              <w:pStyle w:val="ListParagraph"/>
              <w:spacing w:before="60" w:after="60"/>
              <w:ind w:left="0"/>
            </w:pPr>
            <w:r>
              <w:t>Panama Canal SOPEP (PCSOPEP)</w:t>
            </w:r>
          </w:p>
        </w:tc>
      </w:tr>
      <w:tr w:rsidR="00D44EC6" w:rsidTr="00D44EC6">
        <w:tc>
          <w:tcPr>
            <w:tcW w:w="738" w:type="dxa"/>
            <w:vAlign w:val="center"/>
          </w:tcPr>
          <w:p w:rsidR="00D44EC6" w:rsidRDefault="00D873F9" w:rsidP="00D44EC6">
            <w:pPr>
              <w:pStyle w:val="ListParagraph"/>
              <w:spacing w:before="60" w:after="60"/>
              <w:ind w:left="0"/>
            </w:pPr>
            <w:r>
              <w:fldChar w:fldCharType="begin">
                <w:ffData>
                  <w:name w:val="Check4"/>
                  <w:enabled/>
                  <w:calcOnExit w:val="0"/>
                  <w:checkBox>
                    <w:sizeAuto/>
                    <w:default w:val="0"/>
                  </w:checkBox>
                </w:ffData>
              </w:fldChar>
            </w:r>
            <w:bookmarkStart w:id="7" w:name="Check4"/>
            <w:r>
              <w:instrText xml:space="preserve"> FORMCHECKBOX </w:instrText>
            </w:r>
            <w:r w:rsidR="008E524A">
              <w:fldChar w:fldCharType="separate"/>
            </w:r>
            <w:r>
              <w:fldChar w:fldCharType="end"/>
            </w:r>
            <w:bookmarkEnd w:id="7"/>
          </w:p>
        </w:tc>
        <w:tc>
          <w:tcPr>
            <w:tcW w:w="8118" w:type="dxa"/>
            <w:vAlign w:val="center"/>
          </w:tcPr>
          <w:p w:rsidR="00D44EC6" w:rsidRDefault="00D44EC6" w:rsidP="00D44EC6">
            <w:pPr>
              <w:pStyle w:val="ListParagraph"/>
              <w:spacing w:before="60" w:after="60"/>
              <w:ind w:left="0"/>
            </w:pPr>
            <w:r>
              <w:t xml:space="preserve">SOPEP </w:t>
            </w:r>
            <w:r w:rsidRPr="00D44EC6">
              <w:rPr>
                <w:b/>
                <w:i/>
                <w:sz w:val="18"/>
                <w:szCs w:val="18"/>
              </w:rPr>
              <w:t>(C</w:t>
            </w:r>
            <w:r>
              <w:rPr>
                <w:b/>
                <w:i/>
                <w:sz w:val="18"/>
                <w:szCs w:val="18"/>
              </w:rPr>
              <w:t>heck only if you want ECM to</w:t>
            </w:r>
            <w:r w:rsidRPr="00D44EC6">
              <w:rPr>
                <w:b/>
                <w:i/>
                <w:sz w:val="18"/>
                <w:szCs w:val="18"/>
              </w:rPr>
              <w:t xml:space="preserve"> prepare and maintain this plan for the vessel.)</w:t>
            </w:r>
          </w:p>
        </w:tc>
      </w:tr>
      <w:tr w:rsidR="00D44EC6" w:rsidTr="00D44EC6">
        <w:tc>
          <w:tcPr>
            <w:tcW w:w="738" w:type="dxa"/>
            <w:vAlign w:val="center"/>
          </w:tcPr>
          <w:p w:rsidR="00D44EC6" w:rsidRDefault="00D873F9" w:rsidP="00D44EC6">
            <w:pPr>
              <w:pStyle w:val="ListParagraph"/>
              <w:spacing w:before="60" w:after="60"/>
              <w:ind w:left="0"/>
            </w:pPr>
            <w:r>
              <w:fldChar w:fldCharType="begin">
                <w:ffData>
                  <w:name w:val="Check5"/>
                  <w:enabled/>
                  <w:calcOnExit w:val="0"/>
                  <w:checkBox>
                    <w:sizeAuto/>
                    <w:default w:val="0"/>
                  </w:checkBox>
                </w:ffData>
              </w:fldChar>
            </w:r>
            <w:bookmarkStart w:id="8" w:name="Check5"/>
            <w:r>
              <w:instrText xml:space="preserve"> FORMCHECKBOX </w:instrText>
            </w:r>
            <w:r w:rsidR="008E524A">
              <w:fldChar w:fldCharType="separate"/>
            </w:r>
            <w:r>
              <w:fldChar w:fldCharType="end"/>
            </w:r>
            <w:bookmarkEnd w:id="8"/>
          </w:p>
        </w:tc>
        <w:tc>
          <w:tcPr>
            <w:tcW w:w="8118" w:type="dxa"/>
            <w:vAlign w:val="center"/>
          </w:tcPr>
          <w:p w:rsidR="00D44EC6" w:rsidRDefault="00D44EC6" w:rsidP="00D44EC6">
            <w:pPr>
              <w:pStyle w:val="ListParagraph"/>
              <w:spacing w:before="60" w:after="60"/>
              <w:ind w:left="0"/>
            </w:pPr>
            <w:r>
              <w:t xml:space="preserve">SMPEP </w:t>
            </w:r>
            <w:r w:rsidRPr="00D44EC6">
              <w:rPr>
                <w:b/>
                <w:i/>
                <w:sz w:val="18"/>
                <w:szCs w:val="18"/>
              </w:rPr>
              <w:t>(C</w:t>
            </w:r>
            <w:r>
              <w:rPr>
                <w:b/>
                <w:i/>
                <w:sz w:val="18"/>
                <w:szCs w:val="18"/>
              </w:rPr>
              <w:t>heck only if you want ECM to</w:t>
            </w:r>
            <w:r w:rsidRPr="00D44EC6">
              <w:rPr>
                <w:b/>
                <w:i/>
                <w:sz w:val="18"/>
                <w:szCs w:val="18"/>
              </w:rPr>
              <w:t xml:space="preserve"> prepare and maintain this plan for the vessel.)</w:t>
            </w:r>
          </w:p>
        </w:tc>
      </w:tr>
      <w:tr w:rsidR="009F1C23" w:rsidTr="009F1C23">
        <w:tc>
          <w:tcPr>
            <w:tcW w:w="738" w:type="dxa"/>
            <w:shd w:val="clear" w:color="auto" w:fill="D6E3BC" w:themeFill="accent3" w:themeFillTint="66"/>
            <w:vAlign w:val="center"/>
          </w:tcPr>
          <w:p w:rsidR="009F1C23" w:rsidRPr="009F1C23" w:rsidRDefault="009F1C23" w:rsidP="00D536AD">
            <w:pPr>
              <w:pStyle w:val="ListParagraph"/>
              <w:spacing w:before="60" w:after="60"/>
              <w:ind w:left="0"/>
              <w:rPr>
                <w:b/>
              </w:rPr>
            </w:pPr>
            <w:r w:rsidRPr="009F1C23">
              <w:rPr>
                <w:b/>
              </w:rPr>
              <w:t>B.</w:t>
            </w:r>
          </w:p>
        </w:tc>
        <w:tc>
          <w:tcPr>
            <w:tcW w:w="8118" w:type="dxa"/>
            <w:shd w:val="clear" w:color="auto" w:fill="D6E3BC" w:themeFill="accent3" w:themeFillTint="66"/>
            <w:vAlign w:val="center"/>
          </w:tcPr>
          <w:p w:rsidR="009F1C23" w:rsidRDefault="009F1C23" w:rsidP="00D536AD">
            <w:pPr>
              <w:pStyle w:val="ListParagraph"/>
              <w:spacing w:before="60" w:after="60"/>
              <w:ind w:left="0"/>
            </w:pPr>
            <w:r>
              <w:rPr>
                <w:b/>
              </w:rPr>
              <w:t>Identify the vessel’s national oil spill removal organization (OSRO).</w:t>
            </w:r>
          </w:p>
        </w:tc>
      </w:tr>
      <w:tr w:rsidR="00D873F9" w:rsidTr="00D536AD">
        <w:tc>
          <w:tcPr>
            <w:tcW w:w="738" w:type="dxa"/>
            <w:vAlign w:val="center"/>
          </w:tcPr>
          <w:p w:rsidR="00D873F9" w:rsidRDefault="00D873F9" w:rsidP="00D536AD">
            <w:pPr>
              <w:pStyle w:val="ListParagraph"/>
              <w:spacing w:before="60" w:after="60"/>
              <w:ind w:left="0"/>
            </w:pPr>
            <w:r>
              <w:fldChar w:fldCharType="begin">
                <w:ffData>
                  <w:name w:val="Check1"/>
                  <w:enabled/>
                  <w:calcOnExit w:val="0"/>
                  <w:checkBox>
                    <w:sizeAuto/>
                    <w:default w:val="0"/>
                  </w:checkBox>
                </w:ffData>
              </w:fldChar>
            </w:r>
            <w:r>
              <w:instrText xml:space="preserve"> FORMCHECKBOX </w:instrText>
            </w:r>
            <w:r w:rsidR="008E524A">
              <w:fldChar w:fldCharType="separate"/>
            </w:r>
            <w:r>
              <w:fldChar w:fldCharType="end"/>
            </w:r>
          </w:p>
        </w:tc>
        <w:tc>
          <w:tcPr>
            <w:tcW w:w="8118" w:type="dxa"/>
            <w:vAlign w:val="center"/>
          </w:tcPr>
          <w:p w:rsidR="00D873F9" w:rsidRDefault="00D873F9" w:rsidP="00D536AD">
            <w:pPr>
              <w:pStyle w:val="ListParagraph"/>
              <w:spacing w:before="60" w:after="60"/>
              <w:ind w:left="0"/>
            </w:pPr>
            <w:r>
              <w:t>Marine Spill Response Corporation (MSRC)</w:t>
            </w:r>
          </w:p>
        </w:tc>
      </w:tr>
      <w:tr w:rsidR="00D873F9" w:rsidTr="00D536AD">
        <w:tc>
          <w:tcPr>
            <w:tcW w:w="738" w:type="dxa"/>
            <w:vAlign w:val="center"/>
          </w:tcPr>
          <w:p w:rsidR="00D873F9" w:rsidRDefault="00D873F9" w:rsidP="00D536AD">
            <w:pPr>
              <w:pStyle w:val="ListParagraph"/>
              <w:spacing w:before="60" w:after="60"/>
              <w:ind w:left="0"/>
            </w:pPr>
            <w:r>
              <w:fldChar w:fldCharType="begin">
                <w:ffData>
                  <w:name w:val="Check2"/>
                  <w:enabled/>
                  <w:calcOnExit w:val="0"/>
                  <w:checkBox>
                    <w:sizeAuto/>
                    <w:default w:val="0"/>
                  </w:checkBox>
                </w:ffData>
              </w:fldChar>
            </w:r>
            <w:r>
              <w:instrText xml:space="preserve"> FORMCHECKBOX </w:instrText>
            </w:r>
            <w:r w:rsidR="008E524A">
              <w:fldChar w:fldCharType="separate"/>
            </w:r>
            <w:r>
              <w:fldChar w:fldCharType="end"/>
            </w:r>
          </w:p>
        </w:tc>
        <w:tc>
          <w:tcPr>
            <w:tcW w:w="8118" w:type="dxa"/>
            <w:vAlign w:val="center"/>
          </w:tcPr>
          <w:p w:rsidR="00D873F9" w:rsidRDefault="00D873F9" w:rsidP="00D536AD">
            <w:pPr>
              <w:pStyle w:val="ListParagraph"/>
              <w:spacing w:before="60" w:after="60"/>
              <w:ind w:left="0"/>
            </w:pPr>
            <w:r>
              <w:t>National Response Corporation (NRC)</w:t>
            </w:r>
          </w:p>
        </w:tc>
      </w:tr>
      <w:tr w:rsidR="009F1C23" w:rsidTr="009F1C23">
        <w:tc>
          <w:tcPr>
            <w:tcW w:w="738" w:type="dxa"/>
            <w:shd w:val="clear" w:color="auto" w:fill="D6E3BC" w:themeFill="accent3" w:themeFillTint="66"/>
            <w:vAlign w:val="center"/>
          </w:tcPr>
          <w:p w:rsidR="009F1C23" w:rsidRPr="009F1C23" w:rsidRDefault="009F1C23" w:rsidP="00D536AD">
            <w:pPr>
              <w:pStyle w:val="ListParagraph"/>
              <w:spacing w:before="60" w:after="60"/>
              <w:ind w:left="0"/>
              <w:rPr>
                <w:b/>
              </w:rPr>
            </w:pPr>
            <w:r w:rsidRPr="009F1C23">
              <w:rPr>
                <w:b/>
              </w:rPr>
              <w:t>C.</w:t>
            </w:r>
          </w:p>
        </w:tc>
        <w:tc>
          <w:tcPr>
            <w:tcW w:w="8118" w:type="dxa"/>
            <w:shd w:val="clear" w:color="auto" w:fill="D6E3BC" w:themeFill="accent3" w:themeFillTint="66"/>
            <w:vAlign w:val="center"/>
          </w:tcPr>
          <w:p w:rsidR="009F1C23" w:rsidRDefault="009F1C23" w:rsidP="00D536AD">
            <w:pPr>
              <w:pStyle w:val="ListParagraph"/>
              <w:spacing w:before="60" w:after="60"/>
              <w:ind w:left="0"/>
            </w:pPr>
            <w:r w:rsidRPr="00D873F9">
              <w:rPr>
                <w:b/>
              </w:rPr>
              <w:t>Identify the vessel’s</w:t>
            </w:r>
            <w:r>
              <w:rPr>
                <w:b/>
              </w:rPr>
              <w:t xml:space="preserve"> salvage and marine firefighting (SMFF) resource provider.</w:t>
            </w:r>
          </w:p>
        </w:tc>
      </w:tr>
      <w:tr w:rsidR="00D873F9" w:rsidTr="00D536AD">
        <w:tc>
          <w:tcPr>
            <w:tcW w:w="738" w:type="dxa"/>
            <w:vAlign w:val="center"/>
          </w:tcPr>
          <w:p w:rsidR="00D873F9" w:rsidRDefault="00D873F9" w:rsidP="00D536AD">
            <w:pPr>
              <w:pStyle w:val="ListParagraph"/>
              <w:spacing w:before="60" w:after="60"/>
              <w:ind w:left="0"/>
            </w:pPr>
            <w:r>
              <w:fldChar w:fldCharType="begin">
                <w:ffData>
                  <w:name w:val="Check1"/>
                  <w:enabled/>
                  <w:calcOnExit w:val="0"/>
                  <w:checkBox>
                    <w:sizeAuto/>
                    <w:default w:val="0"/>
                  </w:checkBox>
                </w:ffData>
              </w:fldChar>
            </w:r>
            <w:r>
              <w:instrText xml:space="preserve"> FORMCHECKBOX </w:instrText>
            </w:r>
            <w:r w:rsidR="008E524A">
              <w:fldChar w:fldCharType="separate"/>
            </w:r>
            <w:r>
              <w:fldChar w:fldCharType="end"/>
            </w:r>
          </w:p>
        </w:tc>
        <w:tc>
          <w:tcPr>
            <w:tcW w:w="8118" w:type="dxa"/>
            <w:vAlign w:val="center"/>
          </w:tcPr>
          <w:p w:rsidR="00D873F9" w:rsidRDefault="00D873F9" w:rsidP="00D536AD">
            <w:pPr>
              <w:pStyle w:val="ListParagraph"/>
              <w:spacing w:before="60" w:after="60"/>
              <w:ind w:left="0"/>
            </w:pPr>
            <w:r>
              <w:t>Ardent Americas, LLC</w:t>
            </w:r>
          </w:p>
        </w:tc>
      </w:tr>
      <w:tr w:rsidR="00D873F9" w:rsidTr="00D536AD">
        <w:tc>
          <w:tcPr>
            <w:tcW w:w="738" w:type="dxa"/>
            <w:vAlign w:val="center"/>
          </w:tcPr>
          <w:p w:rsidR="00D873F9" w:rsidRDefault="00D873F9" w:rsidP="00D536AD">
            <w:pPr>
              <w:pStyle w:val="ListParagraph"/>
              <w:spacing w:before="60" w:after="60"/>
              <w:ind w:left="0"/>
            </w:pPr>
            <w:r>
              <w:fldChar w:fldCharType="begin">
                <w:ffData>
                  <w:name w:val="Check2"/>
                  <w:enabled/>
                  <w:calcOnExit w:val="0"/>
                  <w:checkBox>
                    <w:sizeAuto/>
                    <w:default w:val="0"/>
                  </w:checkBox>
                </w:ffData>
              </w:fldChar>
            </w:r>
            <w:r>
              <w:instrText xml:space="preserve"> FORMCHECKBOX </w:instrText>
            </w:r>
            <w:r w:rsidR="008E524A">
              <w:fldChar w:fldCharType="separate"/>
            </w:r>
            <w:r>
              <w:fldChar w:fldCharType="end"/>
            </w:r>
          </w:p>
        </w:tc>
        <w:tc>
          <w:tcPr>
            <w:tcW w:w="8118" w:type="dxa"/>
            <w:vAlign w:val="center"/>
          </w:tcPr>
          <w:p w:rsidR="00D873F9" w:rsidRDefault="00D873F9" w:rsidP="00D536AD">
            <w:pPr>
              <w:pStyle w:val="ListParagraph"/>
              <w:spacing w:before="60" w:after="60"/>
              <w:ind w:left="0"/>
            </w:pPr>
            <w:r>
              <w:t>Donjon-SMIT, LLC</w:t>
            </w:r>
          </w:p>
        </w:tc>
      </w:tr>
      <w:tr w:rsidR="00D873F9" w:rsidTr="00D536AD">
        <w:tc>
          <w:tcPr>
            <w:tcW w:w="738" w:type="dxa"/>
            <w:vAlign w:val="center"/>
          </w:tcPr>
          <w:p w:rsidR="00D873F9" w:rsidRDefault="00D873F9" w:rsidP="00D536AD">
            <w:pPr>
              <w:pStyle w:val="ListParagraph"/>
              <w:spacing w:before="60" w:after="60"/>
              <w:ind w:left="0"/>
            </w:pPr>
            <w:r>
              <w:fldChar w:fldCharType="begin">
                <w:ffData>
                  <w:name w:val="Check6"/>
                  <w:enabled/>
                  <w:calcOnExit w:val="0"/>
                  <w:checkBox>
                    <w:sizeAuto/>
                    <w:default w:val="0"/>
                  </w:checkBox>
                </w:ffData>
              </w:fldChar>
            </w:r>
            <w:bookmarkStart w:id="9" w:name="Check6"/>
            <w:r>
              <w:instrText xml:space="preserve"> FORMCHECKBOX </w:instrText>
            </w:r>
            <w:r w:rsidR="008E524A">
              <w:fldChar w:fldCharType="separate"/>
            </w:r>
            <w:r>
              <w:fldChar w:fldCharType="end"/>
            </w:r>
            <w:bookmarkEnd w:id="9"/>
          </w:p>
        </w:tc>
        <w:tc>
          <w:tcPr>
            <w:tcW w:w="8118" w:type="dxa"/>
            <w:vAlign w:val="center"/>
          </w:tcPr>
          <w:p w:rsidR="00D873F9" w:rsidRDefault="00D873F9" w:rsidP="00D536AD">
            <w:pPr>
              <w:pStyle w:val="ListParagraph"/>
              <w:spacing w:before="60" w:after="60"/>
              <w:ind w:left="0"/>
            </w:pPr>
            <w:r>
              <w:t>Resolve Salvage &amp; Fire (Americas) Inc.</w:t>
            </w:r>
          </w:p>
        </w:tc>
      </w:tr>
      <w:tr w:rsidR="00D873F9" w:rsidTr="00D536AD">
        <w:tc>
          <w:tcPr>
            <w:tcW w:w="738" w:type="dxa"/>
            <w:vAlign w:val="center"/>
          </w:tcPr>
          <w:p w:rsidR="00D873F9" w:rsidRDefault="00D873F9" w:rsidP="00D536AD">
            <w:pPr>
              <w:pStyle w:val="ListParagraph"/>
              <w:spacing w:before="60" w:after="60"/>
              <w:ind w:left="0"/>
            </w:pPr>
            <w:r>
              <w:fldChar w:fldCharType="begin">
                <w:ffData>
                  <w:name w:val="Check7"/>
                  <w:enabled/>
                  <w:calcOnExit w:val="0"/>
                  <w:checkBox>
                    <w:sizeAuto/>
                    <w:default w:val="0"/>
                  </w:checkBox>
                </w:ffData>
              </w:fldChar>
            </w:r>
            <w:bookmarkStart w:id="10" w:name="Check7"/>
            <w:r>
              <w:instrText xml:space="preserve"> FORMCHECKBOX </w:instrText>
            </w:r>
            <w:r w:rsidR="008E524A">
              <w:fldChar w:fldCharType="separate"/>
            </w:r>
            <w:r>
              <w:fldChar w:fldCharType="end"/>
            </w:r>
            <w:bookmarkEnd w:id="10"/>
          </w:p>
        </w:tc>
        <w:tc>
          <w:tcPr>
            <w:tcW w:w="8118" w:type="dxa"/>
            <w:vAlign w:val="center"/>
          </w:tcPr>
          <w:p w:rsidR="00D873F9" w:rsidRDefault="00D873F9" w:rsidP="00D536AD">
            <w:pPr>
              <w:pStyle w:val="ListParagraph"/>
              <w:spacing w:before="60" w:after="60"/>
              <w:ind w:left="0"/>
            </w:pPr>
            <w:r>
              <w:t>T&amp;T Salvage, LLC</w:t>
            </w:r>
          </w:p>
        </w:tc>
      </w:tr>
      <w:tr w:rsidR="009F1C23" w:rsidTr="009F1C23">
        <w:tc>
          <w:tcPr>
            <w:tcW w:w="738" w:type="dxa"/>
            <w:shd w:val="clear" w:color="auto" w:fill="D6E3BC" w:themeFill="accent3" w:themeFillTint="66"/>
            <w:vAlign w:val="center"/>
          </w:tcPr>
          <w:p w:rsidR="009F1C23" w:rsidRPr="009F1C23" w:rsidRDefault="009F1C23" w:rsidP="009F1C23">
            <w:pPr>
              <w:pStyle w:val="ListParagraph"/>
              <w:spacing w:before="60" w:after="60"/>
              <w:ind w:left="0"/>
              <w:rPr>
                <w:b/>
              </w:rPr>
            </w:pPr>
            <w:r w:rsidRPr="009F1C23">
              <w:rPr>
                <w:b/>
              </w:rPr>
              <w:t>D.</w:t>
            </w:r>
          </w:p>
        </w:tc>
        <w:tc>
          <w:tcPr>
            <w:tcW w:w="8118" w:type="dxa"/>
            <w:shd w:val="clear" w:color="auto" w:fill="D6E3BC" w:themeFill="accent3" w:themeFillTint="66"/>
            <w:vAlign w:val="center"/>
          </w:tcPr>
          <w:p w:rsidR="009F1C23" w:rsidRDefault="009F1C23" w:rsidP="002C1AD0">
            <w:pPr>
              <w:pStyle w:val="ListParagraph"/>
              <w:spacing w:before="100" w:beforeAutospacing="1" w:after="100" w:afterAutospacing="1"/>
              <w:ind w:left="0"/>
              <w:contextualSpacing w:val="0"/>
            </w:pPr>
            <w:proofErr w:type="gramStart"/>
            <w:r>
              <w:rPr>
                <w:b/>
              </w:rPr>
              <w:t>Advise</w:t>
            </w:r>
            <w:proofErr w:type="gramEnd"/>
            <w:r>
              <w:rPr>
                <w:b/>
              </w:rPr>
              <w:t xml:space="preserve"> if the vessel requires authorization to operate in any of the following remote areas</w:t>
            </w:r>
            <w:r w:rsidR="002C1AD0">
              <w:rPr>
                <w:b/>
              </w:rPr>
              <w:t xml:space="preserve"> and more information will be provided regarding the compliance requirements.</w:t>
            </w:r>
          </w:p>
        </w:tc>
      </w:tr>
      <w:tr w:rsidR="001C576B" w:rsidTr="009F1C23">
        <w:tc>
          <w:tcPr>
            <w:tcW w:w="738" w:type="dxa"/>
            <w:vAlign w:val="center"/>
          </w:tcPr>
          <w:p w:rsidR="001C576B" w:rsidRDefault="001C576B" w:rsidP="009F1C23">
            <w:pPr>
              <w:pStyle w:val="ListParagraph"/>
              <w:spacing w:before="60" w:after="60"/>
              <w:ind w:left="0"/>
            </w:pPr>
            <w:r>
              <w:fldChar w:fldCharType="begin">
                <w:ffData>
                  <w:name w:val="Check1"/>
                  <w:enabled/>
                  <w:calcOnExit w:val="0"/>
                  <w:checkBox>
                    <w:sizeAuto/>
                    <w:default w:val="0"/>
                  </w:checkBox>
                </w:ffData>
              </w:fldChar>
            </w:r>
            <w:r>
              <w:instrText xml:space="preserve"> FORMCHECKBOX </w:instrText>
            </w:r>
            <w:r w:rsidR="008E524A">
              <w:fldChar w:fldCharType="separate"/>
            </w:r>
            <w:r>
              <w:fldChar w:fldCharType="end"/>
            </w:r>
          </w:p>
        </w:tc>
        <w:tc>
          <w:tcPr>
            <w:tcW w:w="8118" w:type="dxa"/>
            <w:vAlign w:val="center"/>
          </w:tcPr>
          <w:p w:rsidR="001C576B" w:rsidRDefault="001C576B" w:rsidP="009F1C23">
            <w:pPr>
              <w:pStyle w:val="ListParagraph"/>
              <w:spacing w:before="60" w:after="60"/>
              <w:ind w:left="0"/>
            </w:pPr>
            <w:r>
              <w:t>Western Alaska</w:t>
            </w:r>
          </w:p>
        </w:tc>
      </w:tr>
      <w:tr w:rsidR="001C576B" w:rsidTr="009F1C23">
        <w:tc>
          <w:tcPr>
            <w:tcW w:w="738" w:type="dxa"/>
            <w:vAlign w:val="center"/>
          </w:tcPr>
          <w:p w:rsidR="001C576B" w:rsidRDefault="001C576B" w:rsidP="009F1C23">
            <w:pPr>
              <w:pStyle w:val="ListParagraph"/>
              <w:spacing w:before="60" w:after="60"/>
              <w:ind w:left="0"/>
            </w:pPr>
            <w:r>
              <w:fldChar w:fldCharType="begin">
                <w:ffData>
                  <w:name w:val="Check2"/>
                  <w:enabled/>
                  <w:calcOnExit w:val="0"/>
                  <w:checkBox>
                    <w:sizeAuto/>
                    <w:default w:val="0"/>
                  </w:checkBox>
                </w:ffData>
              </w:fldChar>
            </w:r>
            <w:r>
              <w:instrText xml:space="preserve"> FORMCHECKBOX </w:instrText>
            </w:r>
            <w:r w:rsidR="008E524A">
              <w:fldChar w:fldCharType="separate"/>
            </w:r>
            <w:r>
              <w:fldChar w:fldCharType="end"/>
            </w:r>
          </w:p>
        </w:tc>
        <w:tc>
          <w:tcPr>
            <w:tcW w:w="8118" w:type="dxa"/>
            <w:vAlign w:val="center"/>
          </w:tcPr>
          <w:p w:rsidR="001C576B" w:rsidRDefault="001C576B" w:rsidP="009F1C23">
            <w:pPr>
              <w:pStyle w:val="ListParagraph"/>
              <w:spacing w:before="60" w:after="60"/>
              <w:ind w:left="0"/>
            </w:pPr>
            <w:r>
              <w:t>Guam</w:t>
            </w:r>
          </w:p>
        </w:tc>
      </w:tr>
      <w:tr w:rsidR="001C576B" w:rsidTr="009F1C23">
        <w:tc>
          <w:tcPr>
            <w:tcW w:w="738" w:type="dxa"/>
            <w:vAlign w:val="center"/>
          </w:tcPr>
          <w:p w:rsidR="001C576B" w:rsidRDefault="001C576B" w:rsidP="009F1C23">
            <w:pPr>
              <w:pStyle w:val="ListParagraph"/>
              <w:spacing w:before="60" w:after="60"/>
              <w:ind w:left="0"/>
            </w:pPr>
            <w:r>
              <w:fldChar w:fldCharType="begin">
                <w:ffData>
                  <w:name w:val="Check6"/>
                  <w:enabled/>
                  <w:calcOnExit w:val="0"/>
                  <w:checkBox>
                    <w:sizeAuto/>
                    <w:default w:val="0"/>
                  </w:checkBox>
                </w:ffData>
              </w:fldChar>
            </w:r>
            <w:r>
              <w:instrText xml:space="preserve"> FORMCHECKBOX </w:instrText>
            </w:r>
            <w:r w:rsidR="008E524A">
              <w:fldChar w:fldCharType="separate"/>
            </w:r>
            <w:r>
              <w:fldChar w:fldCharType="end"/>
            </w:r>
          </w:p>
        </w:tc>
        <w:tc>
          <w:tcPr>
            <w:tcW w:w="8118" w:type="dxa"/>
            <w:vAlign w:val="center"/>
          </w:tcPr>
          <w:p w:rsidR="001C576B" w:rsidRDefault="001C576B" w:rsidP="009F1C23">
            <w:pPr>
              <w:pStyle w:val="ListParagraph"/>
              <w:spacing w:before="60" w:after="60"/>
              <w:ind w:left="0"/>
            </w:pPr>
            <w:r>
              <w:t>American Samoa</w:t>
            </w:r>
          </w:p>
        </w:tc>
      </w:tr>
    </w:tbl>
    <w:p w:rsidR="001C576B" w:rsidRDefault="001C576B" w:rsidP="00420635">
      <w:pPr>
        <w:pStyle w:val="ListParagraph"/>
        <w:spacing w:after="0" w:line="240" w:lineRule="auto"/>
        <w:jc w:val="both"/>
      </w:pPr>
    </w:p>
    <w:p w:rsidR="00EF3701" w:rsidRDefault="00EF3701" w:rsidP="00420635">
      <w:pPr>
        <w:pStyle w:val="ListParagraph"/>
        <w:spacing w:after="0" w:line="240" w:lineRule="auto"/>
        <w:jc w:val="both"/>
      </w:pPr>
    </w:p>
    <w:tbl>
      <w:tblPr>
        <w:tblStyle w:val="TableGrid"/>
        <w:tblW w:w="0" w:type="auto"/>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8"/>
        <w:gridCol w:w="7848"/>
      </w:tblGrid>
      <w:tr w:rsidR="00A424EC" w:rsidTr="00A424EC">
        <w:tc>
          <w:tcPr>
            <w:tcW w:w="1008" w:type="dxa"/>
            <w:vMerge w:val="restart"/>
            <w:vAlign w:val="center"/>
          </w:tcPr>
          <w:p w:rsidR="00A424EC" w:rsidRDefault="00A424EC" w:rsidP="00A424EC">
            <w:pPr>
              <w:pStyle w:val="ListParagraph"/>
              <w:ind w:left="0"/>
              <w:jc w:val="center"/>
            </w:pPr>
            <w:r>
              <w:t>*</w:t>
            </w:r>
            <w:r w:rsidRPr="00A424EC">
              <w:rPr>
                <w:b/>
                <w:color w:val="FF0000"/>
                <w:sz w:val="24"/>
                <w:szCs w:val="24"/>
              </w:rPr>
              <w:t>NOTE</w:t>
            </w:r>
          </w:p>
        </w:tc>
        <w:tc>
          <w:tcPr>
            <w:tcW w:w="7848" w:type="dxa"/>
          </w:tcPr>
          <w:p w:rsidR="00A424EC" w:rsidRDefault="00A424EC" w:rsidP="00EA35DD">
            <w:pPr>
              <w:pStyle w:val="ListParagraph"/>
              <w:numPr>
                <w:ilvl w:val="0"/>
                <w:numId w:val="3"/>
              </w:numPr>
              <w:ind w:left="342"/>
              <w:jc w:val="both"/>
            </w:pPr>
            <w:r w:rsidRPr="00A424EC">
              <w:rPr>
                <w:rFonts w:ascii="Arial" w:hAnsi="Arial" w:cs="Arial"/>
                <w:sz w:val="18"/>
                <w:szCs w:val="18"/>
              </w:rPr>
              <w:t>The OPA 90 TVRP will contain the geographic specific appendices for the COTP zones</w:t>
            </w:r>
            <w:r w:rsidR="00EA35DD">
              <w:rPr>
                <w:rFonts w:ascii="Arial" w:hAnsi="Arial" w:cs="Arial"/>
                <w:sz w:val="18"/>
                <w:szCs w:val="18"/>
              </w:rPr>
              <w:t xml:space="preserve"> for authorization to operate in</w:t>
            </w:r>
            <w:r w:rsidRPr="00A424EC">
              <w:rPr>
                <w:rFonts w:ascii="Arial" w:hAnsi="Arial" w:cs="Arial"/>
                <w:sz w:val="18"/>
                <w:szCs w:val="18"/>
              </w:rPr>
              <w:t xml:space="preserve"> the US east coast, the Gulf of Mexico, the west coast and Honolulu.  </w:t>
            </w:r>
          </w:p>
        </w:tc>
      </w:tr>
      <w:tr w:rsidR="001C576B" w:rsidTr="00EA35DD">
        <w:trPr>
          <w:trHeight w:val="683"/>
        </w:trPr>
        <w:tc>
          <w:tcPr>
            <w:tcW w:w="1008" w:type="dxa"/>
            <w:vMerge/>
          </w:tcPr>
          <w:p w:rsidR="001C576B" w:rsidRDefault="001C576B" w:rsidP="00420635">
            <w:pPr>
              <w:pStyle w:val="ListParagraph"/>
              <w:ind w:left="0"/>
              <w:jc w:val="both"/>
            </w:pPr>
          </w:p>
        </w:tc>
        <w:tc>
          <w:tcPr>
            <w:tcW w:w="7848" w:type="dxa"/>
          </w:tcPr>
          <w:p w:rsidR="001C576B" w:rsidRPr="00A424EC" w:rsidRDefault="001C576B" w:rsidP="00A424EC">
            <w:pPr>
              <w:pStyle w:val="ListParagraph"/>
              <w:numPr>
                <w:ilvl w:val="0"/>
                <w:numId w:val="3"/>
              </w:numPr>
              <w:ind w:left="342"/>
              <w:jc w:val="both"/>
              <w:rPr>
                <w:rFonts w:ascii="Arial" w:hAnsi="Arial" w:cs="Arial"/>
                <w:sz w:val="18"/>
                <w:szCs w:val="18"/>
              </w:rPr>
            </w:pPr>
            <w:r w:rsidRPr="00A424EC">
              <w:rPr>
                <w:rFonts w:ascii="Arial" w:hAnsi="Arial" w:cs="Arial"/>
                <w:sz w:val="18"/>
                <w:szCs w:val="18"/>
              </w:rPr>
              <w:t xml:space="preserve">Authorization to operate in the </w:t>
            </w:r>
            <w:r w:rsidRPr="00A424EC">
              <w:rPr>
                <w:rFonts w:ascii="Arial" w:hAnsi="Arial" w:cs="Arial"/>
                <w:b/>
                <w:sz w:val="18"/>
                <w:szCs w:val="18"/>
              </w:rPr>
              <w:t>Great Lakes</w:t>
            </w:r>
            <w:r w:rsidRPr="00A424EC">
              <w:rPr>
                <w:rFonts w:ascii="Arial" w:hAnsi="Arial" w:cs="Arial"/>
                <w:sz w:val="18"/>
                <w:szCs w:val="18"/>
              </w:rPr>
              <w:t xml:space="preserve"> is allowed only for those vessels whose dimensions would allow the vessel to operate in the locks.  The maximum size vessel is:</w:t>
            </w:r>
            <w:r>
              <w:rPr>
                <w:rFonts w:ascii="Arial" w:hAnsi="Arial" w:cs="Arial"/>
                <w:sz w:val="18"/>
                <w:szCs w:val="18"/>
              </w:rPr>
              <w:t xml:space="preserve"> LOA - 225.5 m </w:t>
            </w:r>
            <w:proofErr w:type="gramStart"/>
            <w:r>
              <w:rPr>
                <w:rFonts w:ascii="Arial" w:hAnsi="Arial" w:cs="Arial"/>
                <w:sz w:val="18"/>
                <w:szCs w:val="18"/>
              </w:rPr>
              <w:t>♦  beam</w:t>
            </w:r>
            <w:proofErr w:type="gramEnd"/>
            <w:r>
              <w:rPr>
                <w:rFonts w:ascii="Arial" w:hAnsi="Arial" w:cs="Arial"/>
                <w:sz w:val="18"/>
                <w:szCs w:val="18"/>
              </w:rPr>
              <w:t xml:space="preserve"> - </w:t>
            </w:r>
            <w:r w:rsidRPr="00A424EC">
              <w:rPr>
                <w:rFonts w:ascii="Arial" w:hAnsi="Arial" w:cs="Arial"/>
                <w:sz w:val="18"/>
                <w:szCs w:val="18"/>
              </w:rPr>
              <w:t>23.7 m</w:t>
            </w:r>
            <w:r>
              <w:rPr>
                <w:rFonts w:ascii="Arial" w:hAnsi="Arial" w:cs="Arial"/>
                <w:sz w:val="18"/>
                <w:szCs w:val="18"/>
              </w:rPr>
              <w:t xml:space="preserve"> ♦ </w:t>
            </w:r>
            <w:r w:rsidRPr="00A424EC">
              <w:rPr>
                <w:rFonts w:ascii="Arial" w:hAnsi="Arial" w:cs="Arial"/>
                <w:sz w:val="18"/>
                <w:szCs w:val="18"/>
              </w:rPr>
              <w:t xml:space="preserve"> </w:t>
            </w:r>
            <w:r>
              <w:rPr>
                <w:rFonts w:ascii="Arial" w:hAnsi="Arial" w:cs="Arial"/>
                <w:sz w:val="18"/>
                <w:szCs w:val="18"/>
              </w:rPr>
              <w:t xml:space="preserve">draft  - </w:t>
            </w:r>
            <w:r w:rsidRPr="00A424EC">
              <w:rPr>
                <w:rFonts w:ascii="Arial" w:hAnsi="Arial" w:cs="Arial"/>
                <w:sz w:val="18"/>
                <w:szCs w:val="18"/>
              </w:rPr>
              <w:t xml:space="preserve"> 8.08</w:t>
            </w:r>
            <w:r>
              <w:rPr>
                <w:rFonts w:ascii="Arial" w:hAnsi="Arial" w:cs="Arial"/>
                <w:sz w:val="18"/>
                <w:szCs w:val="18"/>
              </w:rPr>
              <w:t>.</w:t>
            </w:r>
          </w:p>
        </w:tc>
      </w:tr>
    </w:tbl>
    <w:p w:rsidR="00A424EC" w:rsidRPr="00EA35DD" w:rsidRDefault="00A424EC" w:rsidP="00420635">
      <w:pPr>
        <w:pStyle w:val="ListParagraph"/>
        <w:spacing w:after="0" w:line="240" w:lineRule="auto"/>
        <w:jc w:val="both"/>
        <w:rPr>
          <w:sz w:val="16"/>
          <w:szCs w:val="16"/>
        </w:rPr>
      </w:pPr>
    </w:p>
    <w:p w:rsidR="00D873F9" w:rsidRDefault="00D873F9" w:rsidP="00420635">
      <w:pPr>
        <w:pStyle w:val="ListParagraph"/>
        <w:spacing w:after="0" w:line="240" w:lineRule="auto"/>
        <w:jc w:val="both"/>
      </w:pPr>
    </w:p>
    <w:p w:rsidR="00A424EC" w:rsidRDefault="00A424EC" w:rsidP="00420635">
      <w:pPr>
        <w:pStyle w:val="ListParagraph"/>
        <w:spacing w:after="0" w:line="240" w:lineRule="auto"/>
        <w:jc w:val="both"/>
        <w:sectPr w:rsidR="00A424EC" w:rsidSect="00EA35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80" w:left="1440" w:header="720" w:footer="450" w:gutter="0"/>
          <w:cols w:space="720"/>
          <w:docGrid w:linePitch="360"/>
        </w:sectPr>
      </w:pPr>
    </w:p>
    <w:tbl>
      <w:tblPr>
        <w:tblStyle w:val="TableGrid"/>
        <w:tblW w:w="0" w:type="auto"/>
        <w:tblInd w:w="270" w:type="dxa"/>
        <w:tblLook w:val="04A0" w:firstRow="1" w:lastRow="0" w:firstColumn="1" w:lastColumn="0" w:noHBand="0" w:noVBand="1"/>
      </w:tblPr>
      <w:tblGrid>
        <w:gridCol w:w="558"/>
        <w:gridCol w:w="1710"/>
        <w:gridCol w:w="7038"/>
      </w:tblGrid>
      <w:tr w:rsidR="009F1C23" w:rsidRPr="0044070E" w:rsidTr="009F1C23">
        <w:tc>
          <w:tcPr>
            <w:tcW w:w="2268" w:type="dxa"/>
            <w:gridSpan w:val="2"/>
            <w:shd w:val="clear" w:color="auto" w:fill="D6E3BC" w:themeFill="accent3" w:themeFillTint="66"/>
            <w:vAlign w:val="center"/>
          </w:tcPr>
          <w:p w:rsidR="009F1C23" w:rsidRPr="0044070E" w:rsidRDefault="009F1C23" w:rsidP="0044070E">
            <w:pPr>
              <w:pStyle w:val="ListParagraph"/>
              <w:spacing w:before="60" w:after="60"/>
              <w:ind w:left="0"/>
              <w:rPr>
                <w:rFonts w:ascii="Arial" w:hAnsi="Arial" w:cs="Arial"/>
                <w:b/>
                <w:sz w:val="18"/>
                <w:szCs w:val="18"/>
              </w:rPr>
            </w:pPr>
            <w:r>
              <w:rPr>
                <w:rFonts w:ascii="Arial" w:hAnsi="Arial" w:cs="Arial"/>
                <w:b/>
                <w:sz w:val="18"/>
                <w:szCs w:val="18"/>
              </w:rPr>
              <w:lastRenderedPageBreak/>
              <w:t>Section 1</w:t>
            </w:r>
          </w:p>
        </w:tc>
        <w:tc>
          <w:tcPr>
            <w:tcW w:w="7038" w:type="dxa"/>
            <w:shd w:val="clear" w:color="auto" w:fill="D6E3BC" w:themeFill="accent3" w:themeFillTint="66"/>
            <w:vAlign w:val="center"/>
          </w:tcPr>
          <w:p w:rsidR="009F1C23" w:rsidRPr="0044070E" w:rsidRDefault="009F1C23" w:rsidP="0044070E">
            <w:pPr>
              <w:pStyle w:val="ListParagraph"/>
              <w:spacing w:before="60" w:after="60"/>
              <w:ind w:left="0"/>
              <w:rPr>
                <w:rFonts w:ascii="Arial" w:hAnsi="Arial" w:cs="Arial"/>
                <w:sz w:val="18"/>
                <w:szCs w:val="18"/>
              </w:rPr>
            </w:pPr>
            <w:r w:rsidRPr="00C01BA6">
              <w:rPr>
                <w:b/>
              </w:rPr>
              <w:t>Plan Holder Name –</w:t>
            </w:r>
            <w:r>
              <w:rPr>
                <w:b/>
              </w:rPr>
              <w:t xml:space="preserve"> which can be the</w:t>
            </w:r>
            <w:r w:rsidRPr="00C01BA6">
              <w:rPr>
                <w:b/>
              </w:rPr>
              <w:t xml:space="preserve"> Owner/Operator/Manager:</w:t>
            </w:r>
          </w:p>
        </w:tc>
      </w:tr>
      <w:tr w:rsidR="00C01BA6" w:rsidRPr="0044070E" w:rsidTr="0044070E">
        <w:tc>
          <w:tcPr>
            <w:tcW w:w="2268" w:type="dxa"/>
            <w:gridSpan w:val="2"/>
            <w:vAlign w:val="center"/>
          </w:tcPr>
          <w:p w:rsidR="00C01BA6" w:rsidRPr="0044070E" w:rsidRDefault="00C01BA6" w:rsidP="0044070E">
            <w:pPr>
              <w:pStyle w:val="ListParagraph"/>
              <w:spacing w:before="60" w:after="60"/>
              <w:ind w:left="0"/>
              <w:rPr>
                <w:rFonts w:ascii="Arial" w:hAnsi="Arial" w:cs="Arial"/>
                <w:b/>
                <w:sz w:val="18"/>
                <w:szCs w:val="18"/>
              </w:rPr>
            </w:pPr>
            <w:r w:rsidRPr="0044070E">
              <w:rPr>
                <w:rFonts w:ascii="Arial" w:hAnsi="Arial" w:cs="Arial"/>
                <w:b/>
                <w:sz w:val="18"/>
                <w:szCs w:val="18"/>
              </w:rPr>
              <w:t>Company:</w:t>
            </w:r>
          </w:p>
        </w:tc>
        <w:tc>
          <w:tcPr>
            <w:tcW w:w="7038" w:type="dxa"/>
            <w:vAlign w:val="center"/>
          </w:tcPr>
          <w:p w:rsidR="00C01BA6"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5"/>
                  <w:enabled/>
                  <w:calcOnExit w:val="0"/>
                  <w:textInput/>
                </w:ffData>
              </w:fldChar>
            </w:r>
            <w:bookmarkStart w:id="11" w:name="Text5"/>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1"/>
          </w:p>
        </w:tc>
      </w:tr>
      <w:tr w:rsidR="00C01BA6" w:rsidRPr="0044070E" w:rsidTr="0044070E">
        <w:tc>
          <w:tcPr>
            <w:tcW w:w="2268" w:type="dxa"/>
            <w:gridSpan w:val="2"/>
            <w:vAlign w:val="center"/>
          </w:tcPr>
          <w:p w:rsidR="00C01BA6" w:rsidRPr="0044070E" w:rsidRDefault="00C01BA6" w:rsidP="0044070E">
            <w:pPr>
              <w:pStyle w:val="ListParagraph"/>
              <w:spacing w:before="60" w:after="60"/>
              <w:ind w:left="0"/>
              <w:rPr>
                <w:rFonts w:ascii="Arial" w:hAnsi="Arial" w:cs="Arial"/>
                <w:b/>
                <w:sz w:val="18"/>
                <w:szCs w:val="18"/>
              </w:rPr>
            </w:pPr>
            <w:r w:rsidRPr="0044070E">
              <w:rPr>
                <w:rFonts w:ascii="Arial" w:hAnsi="Arial" w:cs="Arial"/>
                <w:b/>
                <w:sz w:val="18"/>
                <w:szCs w:val="18"/>
              </w:rPr>
              <w:t>Address:</w:t>
            </w:r>
          </w:p>
        </w:tc>
        <w:tc>
          <w:tcPr>
            <w:tcW w:w="7038" w:type="dxa"/>
            <w:vAlign w:val="center"/>
          </w:tcPr>
          <w:p w:rsidR="00C01BA6"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6"/>
                  <w:enabled/>
                  <w:calcOnExit w:val="0"/>
                  <w:textInput/>
                </w:ffData>
              </w:fldChar>
            </w:r>
            <w:bookmarkStart w:id="12" w:name="Text6"/>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2"/>
          </w:p>
        </w:tc>
      </w:tr>
      <w:tr w:rsidR="00C01BA6" w:rsidRPr="0044070E" w:rsidTr="0044070E">
        <w:tc>
          <w:tcPr>
            <w:tcW w:w="2268" w:type="dxa"/>
            <w:gridSpan w:val="2"/>
            <w:vAlign w:val="center"/>
          </w:tcPr>
          <w:p w:rsidR="00C01BA6" w:rsidRPr="0044070E" w:rsidRDefault="00C01BA6" w:rsidP="0044070E">
            <w:pPr>
              <w:pStyle w:val="ListParagraph"/>
              <w:spacing w:before="60" w:after="60"/>
              <w:ind w:left="0"/>
              <w:rPr>
                <w:rFonts w:ascii="Arial" w:hAnsi="Arial" w:cs="Arial"/>
                <w:b/>
                <w:sz w:val="18"/>
                <w:szCs w:val="18"/>
              </w:rPr>
            </w:pPr>
          </w:p>
        </w:tc>
        <w:tc>
          <w:tcPr>
            <w:tcW w:w="7038" w:type="dxa"/>
            <w:vAlign w:val="center"/>
          </w:tcPr>
          <w:p w:rsidR="00C01BA6"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7"/>
                  <w:enabled/>
                  <w:calcOnExit w:val="0"/>
                  <w:textInput/>
                </w:ffData>
              </w:fldChar>
            </w:r>
            <w:bookmarkStart w:id="13" w:name="Text7"/>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3"/>
          </w:p>
        </w:tc>
      </w:tr>
      <w:tr w:rsidR="00C01BA6" w:rsidRPr="0044070E" w:rsidTr="0044070E">
        <w:tc>
          <w:tcPr>
            <w:tcW w:w="2268" w:type="dxa"/>
            <w:gridSpan w:val="2"/>
            <w:vAlign w:val="center"/>
          </w:tcPr>
          <w:p w:rsidR="00C01BA6" w:rsidRPr="0044070E" w:rsidRDefault="00C01BA6" w:rsidP="0044070E">
            <w:pPr>
              <w:pStyle w:val="ListParagraph"/>
              <w:spacing w:before="60" w:after="60"/>
              <w:ind w:left="0"/>
              <w:rPr>
                <w:rFonts w:ascii="Arial" w:hAnsi="Arial" w:cs="Arial"/>
                <w:b/>
                <w:sz w:val="18"/>
                <w:szCs w:val="18"/>
              </w:rPr>
            </w:pPr>
          </w:p>
        </w:tc>
        <w:tc>
          <w:tcPr>
            <w:tcW w:w="7038" w:type="dxa"/>
            <w:vAlign w:val="center"/>
          </w:tcPr>
          <w:p w:rsidR="00C01BA6"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8"/>
                  <w:enabled/>
                  <w:calcOnExit w:val="0"/>
                  <w:textInput/>
                </w:ffData>
              </w:fldChar>
            </w:r>
            <w:bookmarkStart w:id="14" w:name="Text8"/>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4"/>
          </w:p>
        </w:tc>
      </w:tr>
      <w:tr w:rsidR="00C01BA6" w:rsidRPr="0044070E" w:rsidTr="0044070E">
        <w:tc>
          <w:tcPr>
            <w:tcW w:w="2268" w:type="dxa"/>
            <w:gridSpan w:val="2"/>
            <w:vAlign w:val="center"/>
          </w:tcPr>
          <w:p w:rsidR="00C01BA6" w:rsidRPr="0044070E" w:rsidRDefault="00C01BA6" w:rsidP="0044070E">
            <w:pPr>
              <w:pStyle w:val="ListParagraph"/>
              <w:spacing w:before="60" w:after="60"/>
              <w:ind w:left="0"/>
              <w:rPr>
                <w:rFonts w:ascii="Arial" w:hAnsi="Arial" w:cs="Arial"/>
                <w:b/>
                <w:sz w:val="18"/>
                <w:szCs w:val="18"/>
              </w:rPr>
            </w:pPr>
            <w:r w:rsidRPr="0044070E">
              <w:rPr>
                <w:rFonts w:ascii="Arial" w:hAnsi="Arial" w:cs="Arial"/>
                <w:b/>
                <w:sz w:val="18"/>
                <w:szCs w:val="18"/>
              </w:rPr>
              <w:t>Telephone:</w:t>
            </w:r>
          </w:p>
        </w:tc>
        <w:tc>
          <w:tcPr>
            <w:tcW w:w="7038" w:type="dxa"/>
            <w:vAlign w:val="center"/>
          </w:tcPr>
          <w:p w:rsidR="00C01BA6"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9"/>
                  <w:enabled/>
                  <w:calcOnExit w:val="0"/>
                  <w:textInput/>
                </w:ffData>
              </w:fldChar>
            </w:r>
            <w:bookmarkStart w:id="15" w:name="Text9"/>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5"/>
          </w:p>
        </w:tc>
      </w:tr>
      <w:tr w:rsidR="00C01BA6" w:rsidRPr="0044070E" w:rsidTr="0044070E">
        <w:tc>
          <w:tcPr>
            <w:tcW w:w="2268" w:type="dxa"/>
            <w:gridSpan w:val="2"/>
            <w:vAlign w:val="center"/>
          </w:tcPr>
          <w:p w:rsidR="00C01BA6" w:rsidRPr="0044070E" w:rsidRDefault="00C01BA6" w:rsidP="0044070E">
            <w:pPr>
              <w:pStyle w:val="ListParagraph"/>
              <w:spacing w:before="60" w:after="60"/>
              <w:ind w:left="0"/>
              <w:rPr>
                <w:rFonts w:ascii="Arial" w:hAnsi="Arial" w:cs="Arial"/>
                <w:b/>
                <w:sz w:val="18"/>
                <w:szCs w:val="18"/>
                <w:highlight w:val="yellow"/>
              </w:rPr>
            </w:pPr>
            <w:r w:rsidRPr="0044070E">
              <w:rPr>
                <w:rFonts w:ascii="Arial" w:hAnsi="Arial" w:cs="Arial"/>
                <w:b/>
                <w:sz w:val="18"/>
                <w:szCs w:val="18"/>
                <w:highlight w:val="yellow"/>
              </w:rPr>
              <w:t>24 Hour Telephone</w:t>
            </w:r>
            <w:r w:rsidR="007730B8" w:rsidRPr="0044070E">
              <w:rPr>
                <w:rFonts w:ascii="Arial" w:hAnsi="Arial" w:cs="Arial"/>
                <w:b/>
                <w:sz w:val="18"/>
                <w:szCs w:val="18"/>
                <w:highlight w:val="yellow"/>
              </w:rPr>
              <w:t>:</w:t>
            </w:r>
          </w:p>
        </w:tc>
        <w:tc>
          <w:tcPr>
            <w:tcW w:w="7038" w:type="dxa"/>
            <w:vAlign w:val="center"/>
          </w:tcPr>
          <w:p w:rsidR="00C01BA6"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10"/>
                  <w:enabled/>
                  <w:calcOnExit w:val="0"/>
                  <w:textInput/>
                </w:ffData>
              </w:fldChar>
            </w:r>
            <w:bookmarkStart w:id="16" w:name="Text10"/>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6"/>
          </w:p>
        </w:tc>
      </w:tr>
      <w:tr w:rsidR="00C01BA6" w:rsidRPr="0044070E" w:rsidTr="0044070E">
        <w:tc>
          <w:tcPr>
            <w:tcW w:w="2268" w:type="dxa"/>
            <w:gridSpan w:val="2"/>
            <w:vAlign w:val="center"/>
          </w:tcPr>
          <w:p w:rsidR="00C01BA6" w:rsidRPr="0044070E" w:rsidRDefault="00C01BA6" w:rsidP="0044070E">
            <w:pPr>
              <w:pStyle w:val="ListParagraph"/>
              <w:spacing w:before="60" w:after="60"/>
              <w:ind w:left="0"/>
              <w:rPr>
                <w:rFonts w:ascii="Arial" w:hAnsi="Arial" w:cs="Arial"/>
                <w:b/>
                <w:sz w:val="18"/>
                <w:szCs w:val="18"/>
              </w:rPr>
            </w:pPr>
            <w:r w:rsidRPr="0044070E">
              <w:rPr>
                <w:rFonts w:ascii="Arial" w:hAnsi="Arial" w:cs="Arial"/>
                <w:b/>
                <w:sz w:val="18"/>
                <w:szCs w:val="18"/>
              </w:rPr>
              <w:t>Fax:</w:t>
            </w:r>
          </w:p>
        </w:tc>
        <w:tc>
          <w:tcPr>
            <w:tcW w:w="7038" w:type="dxa"/>
            <w:vAlign w:val="center"/>
          </w:tcPr>
          <w:p w:rsidR="00C01BA6"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11"/>
                  <w:enabled/>
                  <w:calcOnExit w:val="0"/>
                  <w:textInput/>
                </w:ffData>
              </w:fldChar>
            </w:r>
            <w:bookmarkStart w:id="17" w:name="Text11"/>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7"/>
          </w:p>
        </w:tc>
      </w:tr>
      <w:tr w:rsidR="00FA20A1" w:rsidRPr="0044070E" w:rsidTr="0044070E">
        <w:tc>
          <w:tcPr>
            <w:tcW w:w="2268" w:type="dxa"/>
            <w:gridSpan w:val="2"/>
            <w:vAlign w:val="center"/>
          </w:tcPr>
          <w:p w:rsidR="00FA20A1" w:rsidRPr="0044070E" w:rsidRDefault="00FA20A1" w:rsidP="0044070E">
            <w:pPr>
              <w:pStyle w:val="ListParagraph"/>
              <w:spacing w:before="60" w:after="60"/>
              <w:ind w:left="0"/>
              <w:rPr>
                <w:rFonts w:ascii="Arial" w:hAnsi="Arial" w:cs="Arial"/>
                <w:b/>
                <w:sz w:val="18"/>
                <w:szCs w:val="18"/>
              </w:rPr>
            </w:pPr>
            <w:r w:rsidRPr="0044070E">
              <w:rPr>
                <w:rFonts w:ascii="Arial" w:hAnsi="Arial" w:cs="Arial"/>
                <w:b/>
                <w:sz w:val="18"/>
                <w:szCs w:val="18"/>
              </w:rPr>
              <w:t>Email Address:</w:t>
            </w:r>
          </w:p>
        </w:tc>
        <w:tc>
          <w:tcPr>
            <w:tcW w:w="7038" w:type="dxa"/>
            <w:vAlign w:val="center"/>
          </w:tcPr>
          <w:p w:rsidR="00FA20A1" w:rsidRPr="0044070E" w:rsidRDefault="007730B8" w:rsidP="0044070E">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12"/>
                  <w:enabled/>
                  <w:calcOnExit w:val="0"/>
                  <w:textInput/>
                </w:ffData>
              </w:fldChar>
            </w:r>
            <w:bookmarkStart w:id="18" w:name="Text12"/>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8"/>
          </w:p>
        </w:tc>
      </w:tr>
      <w:tr w:rsidR="00FA20A1" w:rsidTr="007730B8">
        <w:tc>
          <w:tcPr>
            <w:tcW w:w="9306" w:type="dxa"/>
            <w:gridSpan w:val="3"/>
            <w:shd w:val="clear" w:color="auto" w:fill="D6E3BC" w:themeFill="accent3" w:themeFillTint="66"/>
          </w:tcPr>
          <w:p w:rsidR="00FA20A1" w:rsidRPr="00FA20A1" w:rsidRDefault="00FA20A1" w:rsidP="007730B8">
            <w:pPr>
              <w:pStyle w:val="ListParagraph"/>
              <w:spacing w:before="120" w:after="120"/>
              <w:ind w:left="0"/>
              <w:contextualSpacing w:val="0"/>
              <w:jc w:val="both"/>
              <w:rPr>
                <w:b/>
              </w:rPr>
            </w:pPr>
            <w:r w:rsidRPr="007730B8">
              <w:rPr>
                <w:b/>
                <w:u w:val="single"/>
              </w:rPr>
              <w:t>Company personnel:</w:t>
            </w:r>
            <w:r w:rsidRPr="00FA20A1">
              <w:rPr>
                <w:b/>
              </w:rPr>
              <w:t xml:space="preserve"> individuals listed in a response plan should be the DPA and the alternate or those that will be involved in an emergency event involving the vessel.</w:t>
            </w:r>
          </w:p>
        </w:tc>
      </w:tr>
      <w:tr w:rsidR="00FA20A1" w:rsidRPr="0044070E" w:rsidTr="007730B8">
        <w:tc>
          <w:tcPr>
            <w:tcW w:w="558" w:type="dxa"/>
          </w:tcPr>
          <w:p w:rsidR="00FA20A1" w:rsidRPr="00EF3701" w:rsidRDefault="00FA20A1" w:rsidP="0044070E">
            <w:pPr>
              <w:pStyle w:val="ListParagraph"/>
              <w:spacing w:before="60" w:after="60"/>
              <w:ind w:left="0"/>
              <w:contextualSpacing w:val="0"/>
              <w:jc w:val="both"/>
              <w:rPr>
                <w:rFonts w:ascii="Arial" w:hAnsi="Arial" w:cs="Arial"/>
                <w:b/>
                <w:sz w:val="18"/>
                <w:szCs w:val="18"/>
              </w:rPr>
            </w:pPr>
            <w:r w:rsidRPr="00EF3701">
              <w:rPr>
                <w:rFonts w:ascii="Arial" w:hAnsi="Arial" w:cs="Arial"/>
                <w:b/>
                <w:sz w:val="18"/>
                <w:szCs w:val="18"/>
              </w:rPr>
              <w:t>1.</w:t>
            </w:r>
          </w:p>
        </w:tc>
        <w:tc>
          <w:tcPr>
            <w:tcW w:w="1710" w:type="dxa"/>
          </w:tcPr>
          <w:p w:rsidR="00FA20A1" w:rsidRPr="0044070E" w:rsidRDefault="00FA20A1" w:rsidP="0044070E">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Name:</w:t>
            </w:r>
          </w:p>
        </w:tc>
        <w:tc>
          <w:tcPr>
            <w:tcW w:w="7038" w:type="dxa"/>
          </w:tcPr>
          <w:p w:rsidR="00FA20A1" w:rsidRPr="0044070E" w:rsidRDefault="007730B8" w:rsidP="0044070E">
            <w:pPr>
              <w:pStyle w:val="ListParagraph"/>
              <w:spacing w:before="60" w:after="60"/>
              <w:ind w:left="0"/>
              <w:contextualSpacing w:val="0"/>
              <w:jc w:val="both"/>
              <w:rPr>
                <w:rFonts w:ascii="Arial" w:hAnsi="Arial" w:cs="Arial"/>
                <w:sz w:val="18"/>
                <w:szCs w:val="18"/>
              </w:rPr>
            </w:pPr>
            <w:r w:rsidRPr="0044070E">
              <w:rPr>
                <w:rFonts w:ascii="Arial" w:hAnsi="Arial" w:cs="Arial"/>
                <w:sz w:val="18"/>
                <w:szCs w:val="18"/>
              </w:rPr>
              <w:fldChar w:fldCharType="begin">
                <w:ffData>
                  <w:name w:val="Text13"/>
                  <w:enabled/>
                  <w:calcOnExit w:val="0"/>
                  <w:textInput/>
                </w:ffData>
              </w:fldChar>
            </w:r>
            <w:bookmarkStart w:id="19" w:name="Text13"/>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19"/>
          </w:p>
        </w:tc>
      </w:tr>
      <w:tr w:rsidR="00FA20A1" w:rsidRPr="0044070E" w:rsidTr="007730B8">
        <w:tc>
          <w:tcPr>
            <w:tcW w:w="558" w:type="dxa"/>
          </w:tcPr>
          <w:p w:rsidR="00FA20A1" w:rsidRPr="00EF3701" w:rsidRDefault="00FA20A1" w:rsidP="0044070E">
            <w:pPr>
              <w:pStyle w:val="ListParagraph"/>
              <w:spacing w:before="60" w:after="60"/>
              <w:ind w:left="0"/>
              <w:contextualSpacing w:val="0"/>
              <w:jc w:val="both"/>
              <w:rPr>
                <w:rFonts w:ascii="Arial" w:hAnsi="Arial" w:cs="Arial"/>
                <w:b/>
                <w:sz w:val="18"/>
                <w:szCs w:val="18"/>
              </w:rPr>
            </w:pPr>
          </w:p>
        </w:tc>
        <w:tc>
          <w:tcPr>
            <w:tcW w:w="1710" w:type="dxa"/>
          </w:tcPr>
          <w:p w:rsidR="00FA20A1" w:rsidRPr="0044070E" w:rsidRDefault="00FA20A1" w:rsidP="0044070E">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Cell Phone No:</w:t>
            </w:r>
          </w:p>
        </w:tc>
        <w:tc>
          <w:tcPr>
            <w:tcW w:w="7038" w:type="dxa"/>
          </w:tcPr>
          <w:p w:rsidR="00FA20A1" w:rsidRPr="0044070E" w:rsidRDefault="007730B8" w:rsidP="0044070E">
            <w:pPr>
              <w:pStyle w:val="ListParagraph"/>
              <w:spacing w:before="60" w:after="60"/>
              <w:ind w:left="0"/>
              <w:contextualSpacing w:val="0"/>
              <w:jc w:val="both"/>
              <w:rPr>
                <w:rFonts w:ascii="Arial" w:hAnsi="Arial" w:cs="Arial"/>
                <w:sz w:val="18"/>
                <w:szCs w:val="18"/>
              </w:rPr>
            </w:pPr>
            <w:r w:rsidRPr="0044070E">
              <w:rPr>
                <w:rFonts w:ascii="Arial" w:hAnsi="Arial" w:cs="Arial"/>
                <w:sz w:val="18"/>
                <w:szCs w:val="18"/>
              </w:rPr>
              <w:fldChar w:fldCharType="begin">
                <w:ffData>
                  <w:name w:val="Text14"/>
                  <w:enabled/>
                  <w:calcOnExit w:val="0"/>
                  <w:textInput/>
                </w:ffData>
              </w:fldChar>
            </w:r>
            <w:bookmarkStart w:id="20" w:name="Text14"/>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20"/>
          </w:p>
        </w:tc>
      </w:tr>
      <w:tr w:rsidR="007730B8" w:rsidRPr="0044070E" w:rsidTr="007730B8">
        <w:tc>
          <w:tcPr>
            <w:tcW w:w="558" w:type="dxa"/>
          </w:tcPr>
          <w:p w:rsidR="007730B8" w:rsidRPr="00EF3701" w:rsidRDefault="007730B8" w:rsidP="0044070E">
            <w:pPr>
              <w:pStyle w:val="ListParagraph"/>
              <w:spacing w:before="60" w:after="60"/>
              <w:ind w:left="0"/>
              <w:contextualSpacing w:val="0"/>
              <w:jc w:val="both"/>
              <w:rPr>
                <w:rFonts w:ascii="Arial" w:hAnsi="Arial" w:cs="Arial"/>
                <w:b/>
                <w:sz w:val="18"/>
                <w:szCs w:val="18"/>
              </w:rPr>
            </w:pPr>
            <w:r w:rsidRPr="00EF3701">
              <w:rPr>
                <w:rFonts w:ascii="Arial" w:hAnsi="Arial" w:cs="Arial"/>
                <w:b/>
                <w:sz w:val="18"/>
                <w:szCs w:val="18"/>
              </w:rPr>
              <w:t>2.</w:t>
            </w:r>
          </w:p>
        </w:tc>
        <w:tc>
          <w:tcPr>
            <w:tcW w:w="1710" w:type="dxa"/>
          </w:tcPr>
          <w:p w:rsidR="007730B8" w:rsidRPr="0044070E" w:rsidRDefault="007730B8" w:rsidP="0044070E">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Name:</w:t>
            </w:r>
          </w:p>
        </w:tc>
        <w:tc>
          <w:tcPr>
            <w:tcW w:w="7038" w:type="dxa"/>
          </w:tcPr>
          <w:p w:rsidR="007730B8" w:rsidRPr="0044070E" w:rsidRDefault="007730B8" w:rsidP="0044070E">
            <w:pPr>
              <w:pStyle w:val="ListParagraph"/>
              <w:spacing w:before="60" w:after="60"/>
              <w:ind w:left="0"/>
              <w:contextualSpacing w:val="0"/>
              <w:jc w:val="both"/>
              <w:rPr>
                <w:rFonts w:ascii="Arial" w:hAnsi="Arial" w:cs="Arial"/>
                <w:sz w:val="18"/>
                <w:szCs w:val="18"/>
              </w:rPr>
            </w:pPr>
            <w:r w:rsidRPr="0044070E">
              <w:rPr>
                <w:rFonts w:ascii="Arial" w:hAnsi="Arial" w:cs="Arial"/>
                <w:sz w:val="18"/>
                <w:szCs w:val="18"/>
              </w:rPr>
              <w:fldChar w:fldCharType="begin">
                <w:ffData>
                  <w:name w:val="Text15"/>
                  <w:enabled/>
                  <w:calcOnExit w:val="0"/>
                  <w:textInput/>
                </w:ffData>
              </w:fldChar>
            </w:r>
            <w:bookmarkStart w:id="21" w:name="Text15"/>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21"/>
          </w:p>
        </w:tc>
      </w:tr>
      <w:tr w:rsidR="007730B8" w:rsidRPr="0044070E" w:rsidTr="007730B8">
        <w:tc>
          <w:tcPr>
            <w:tcW w:w="558" w:type="dxa"/>
          </w:tcPr>
          <w:p w:rsidR="007730B8" w:rsidRPr="0044070E" w:rsidRDefault="007730B8" w:rsidP="0044070E">
            <w:pPr>
              <w:pStyle w:val="ListParagraph"/>
              <w:spacing w:before="60" w:after="60"/>
              <w:ind w:left="0"/>
              <w:contextualSpacing w:val="0"/>
              <w:jc w:val="both"/>
              <w:rPr>
                <w:rFonts w:ascii="Arial" w:hAnsi="Arial" w:cs="Arial"/>
                <w:sz w:val="18"/>
                <w:szCs w:val="18"/>
              </w:rPr>
            </w:pPr>
          </w:p>
        </w:tc>
        <w:tc>
          <w:tcPr>
            <w:tcW w:w="1710" w:type="dxa"/>
          </w:tcPr>
          <w:p w:rsidR="007730B8" w:rsidRPr="0044070E" w:rsidRDefault="007730B8" w:rsidP="0044070E">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Cell Phone No:</w:t>
            </w:r>
          </w:p>
        </w:tc>
        <w:tc>
          <w:tcPr>
            <w:tcW w:w="7038" w:type="dxa"/>
          </w:tcPr>
          <w:p w:rsidR="007730B8" w:rsidRPr="0044070E" w:rsidRDefault="007730B8" w:rsidP="0044070E">
            <w:pPr>
              <w:pStyle w:val="ListParagraph"/>
              <w:spacing w:before="60" w:after="60"/>
              <w:ind w:left="0"/>
              <w:contextualSpacing w:val="0"/>
              <w:jc w:val="both"/>
              <w:rPr>
                <w:rFonts w:ascii="Arial" w:hAnsi="Arial" w:cs="Arial"/>
                <w:sz w:val="18"/>
                <w:szCs w:val="18"/>
              </w:rPr>
            </w:pPr>
            <w:r w:rsidRPr="0044070E">
              <w:rPr>
                <w:rFonts w:ascii="Arial" w:hAnsi="Arial" w:cs="Arial"/>
                <w:sz w:val="18"/>
                <w:szCs w:val="18"/>
              </w:rPr>
              <w:fldChar w:fldCharType="begin">
                <w:ffData>
                  <w:name w:val="Text16"/>
                  <w:enabled/>
                  <w:calcOnExit w:val="0"/>
                  <w:textInput/>
                </w:ffData>
              </w:fldChar>
            </w:r>
            <w:bookmarkStart w:id="22" w:name="Text16"/>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bookmarkEnd w:id="22"/>
          </w:p>
        </w:tc>
      </w:tr>
    </w:tbl>
    <w:p w:rsidR="007730B8" w:rsidRDefault="007730B8" w:rsidP="009F1C23">
      <w:pPr>
        <w:pStyle w:val="ListParagraph"/>
        <w:spacing w:after="120" w:line="240" w:lineRule="auto"/>
        <w:ind w:left="274"/>
        <w:contextualSpacing w:val="0"/>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010"/>
      </w:tblGrid>
      <w:tr w:rsidR="00401BD8" w:rsidRPr="00A743EB" w:rsidTr="00401BD8">
        <w:trPr>
          <w:trHeight w:val="917"/>
        </w:trPr>
        <w:tc>
          <w:tcPr>
            <w:tcW w:w="1260" w:type="dxa"/>
            <w:shd w:val="clear" w:color="auto" w:fill="auto"/>
            <w:vAlign w:val="center"/>
          </w:tcPr>
          <w:p w:rsidR="00401BD8" w:rsidRPr="00A743EB" w:rsidRDefault="00401BD8" w:rsidP="008C2778">
            <w:pPr>
              <w:tabs>
                <w:tab w:val="left" w:pos="540"/>
              </w:tabs>
              <w:jc w:val="center"/>
            </w:pPr>
            <w:r>
              <w:rPr>
                <w:noProof/>
              </w:rPr>
              <w:drawing>
                <wp:inline distT="0" distB="0" distL="0" distR="0" wp14:anchorId="5B78A387" wp14:editId="3E264F41">
                  <wp:extent cx="542925" cy="523875"/>
                  <wp:effectExtent l="0" t="0" r="9525" b="9525"/>
                  <wp:docPr id="4" name="Picture 4"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op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tc>
        <w:tc>
          <w:tcPr>
            <w:tcW w:w="8010" w:type="dxa"/>
            <w:shd w:val="clear" w:color="auto" w:fill="auto"/>
            <w:vAlign w:val="center"/>
          </w:tcPr>
          <w:p w:rsidR="00401BD8" w:rsidRPr="00EB7BFA" w:rsidRDefault="00401BD8" w:rsidP="0024656F">
            <w:pPr>
              <w:spacing w:before="120" w:after="120" w:line="240" w:lineRule="auto"/>
              <w:ind w:left="72"/>
              <w:jc w:val="both"/>
              <w:rPr>
                <w:rFonts w:ascii="Arial" w:hAnsi="Arial" w:cs="Arial"/>
                <w:b/>
                <w:sz w:val="16"/>
                <w:szCs w:val="16"/>
              </w:rPr>
            </w:pPr>
            <w:r>
              <w:rPr>
                <w:rFonts w:ascii="Arial" w:hAnsi="Arial" w:cs="Arial"/>
                <w:b/>
                <w:sz w:val="18"/>
                <w:szCs w:val="18"/>
              </w:rPr>
              <w:t xml:space="preserve">The pollution prevention plans must contain the </w:t>
            </w:r>
            <w:r w:rsidRPr="002B2820">
              <w:rPr>
                <w:rFonts w:ascii="Arial" w:hAnsi="Arial" w:cs="Arial"/>
                <w:b/>
                <w:sz w:val="18"/>
                <w:szCs w:val="18"/>
                <w:highlight w:val="yellow"/>
              </w:rPr>
              <w:t xml:space="preserve">24 hour </w:t>
            </w:r>
            <w:r>
              <w:rPr>
                <w:rFonts w:ascii="Arial" w:hAnsi="Arial" w:cs="Arial"/>
                <w:b/>
                <w:sz w:val="18"/>
                <w:szCs w:val="18"/>
                <w:highlight w:val="yellow"/>
              </w:rPr>
              <w:t xml:space="preserve">emergency </w:t>
            </w:r>
            <w:r w:rsidRPr="002B2820">
              <w:rPr>
                <w:rFonts w:ascii="Arial" w:hAnsi="Arial" w:cs="Arial"/>
                <w:b/>
                <w:sz w:val="18"/>
                <w:szCs w:val="18"/>
                <w:highlight w:val="yellow"/>
              </w:rPr>
              <w:t>telephone numbers</w:t>
            </w:r>
            <w:r>
              <w:rPr>
                <w:rFonts w:ascii="Arial" w:hAnsi="Arial" w:cs="Arial"/>
                <w:b/>
                <w:sz w:val="18"/>
                <w:szCs w:val="18"/>
              </w:rPr>
              <w:t xml:space="preserve"> for all companies identified in the plans for immediate notification of a vessel casualty.  ECM maintains the 24 hour telephone numbers for the International Group of P&amp;I Clubs, the International Association of Classification Societies and their </w:t>
            </w:r>
            <w:r w:rsidR="0024656F">
              <w:rPr>
                <w:rFonts w:ascii="Arial" w:hAnsi="Arial" w:cs="Arial"/>
                <w:b/>
                <w:sz w:val="18"/>
                <w:szCs w:val="18"/>
              </w:rPr>
              <w:t xml:space="preserve">emergency response service </w:t>
            </w:r>
            <w:r>
              <w:rPr>
                <w:rFonts w:ascii="Arial" w:hAnsi="Arial" w:cs="Arial"/>
                <w:b/>
                <w:sz w:val="18"/>
                <w:szCs w:val="18"/>
              </w:rPr>
              <w:t xml:space="preserve">regarding damage stability.  Therefore, it not necessary for you to provide the 24 hour telephone numbers for these agencies.  </w:t>
            </w:r>
            <w:r w:rsidR="0024656F">
              <w:rPr>
                <w:rFonts w:ascii="Arial" w:hAnsi="Arial" w:cs="Arial"/>
                <w:b/>
                <w:sz w:val="18"/>
                <w:szCs w:val="18"/>
              </w:rPr>
              <w:t>However, we do ask that you provide the 24 hour number for the vessel’s hull underwriter.</w:t>
            </w:r>
          </w:p>
        </w:tc>
      </w:tr>
    </w:tbl>
    <w:p w:rsidR="00401BD8" w:rsidRDefault="00401BD8" w:rsidP="009F1C23">
      <w:pPr>
        <w:pStyle w:val="ListParagraph"/>
        <w:spacing w:after="120" w:line="240" w:lineRule="auto"/>
        <w:ind w:left="274"/>
        <w:contextualSpacing w:val="0"/>
        <w:jc w:val="both"/>
        <w:rPr>
          <w:b/>
        </w:rPr>
      </w:pPr>
    </w:p>
    <w:tbl>
      <w:tblPr>
        <w:tblStyle w:val="TableGrid"/>
        <w:tblW w:w="0" w:type="auto"/>
        <w:tblInd w:w="270" w:type="dxa"/>
        <w:tblLook w:val="04A0" w:firstRow="1" w:lastRow="0" w:firstColumn="1" w:lastColumn="0" w:noHBand="0" w:noVBand="1"/>
      </w:tblPr>
      <w:tblGrid>
        <w:gridCol w:w="2268"/>
        <w:gridCol w:w="7038"/>
      </w:tblGrid>
      <w:tr w:rsidR="00EF3701" w:rsidTr="00EF3701">
        <w:tc>
          <w:tcPr>
            <w:tcW w:w="2268" w:type="dxa"/>
            <w:shd w:val="clear" w:color="auto" w:fill="D6E3BC" w:themeFill="accent3" w:themeFillTint="66"/>
            <w:vAlign w:val="center"/>
          </w:tcPr>
          <w:p w:rsidR="00EF3701" w:rsidRPr="0044070E" w:rsidRDefault="00EF3701" w:rsidP="00EF3701">
            <w:pPr>
              <w:pStyle w:val="ListParagraph"/>
              <w:spacing w:before="60" w:after="60"/>
              <w:ind w:left="0"/>
              <w:rPr>
                <w:rFonts w:ascii="Arial" w:hAnsi="Arial" w:cs="Arial"/>
                <w:b/>
                <w:sz w:val="18"/>
                <w:szCs w:val="18"/>
              </w:rPr>
            </w:pPr>
            <w:r>
              <w:rPr>
                <w:rFonts w:ascii="Arial" w:hAnsi="Arial" w:cs="Arial"/>
                <w:b/>
                <w:sz w:val="18"/>
                <w:szCs w:val="18"/>
              </w:rPr>
              <w:t>Section 2</w:t>
            </w:r>
          </w:p>
        </w:tc>
        <w:tc>
          <w:tcPr>
            <w:tcW w:w="7038" w:type="dxa"/>
            <w:shd w:val="clear" w:color="auto" w:fill="D6E3BC" w:themeFill="accent3" w:themeFillTint="66"/>
            <w:vAlign w:val="center"/>
          </w:tcPr>
          <w:p w:rsidR="00EF3701" w:rsidRPr="0044070E" w:rsidRDefault="00EF3701" w:rsidP="00EF3701">
            <w:pPr>
              <w:pStyle w:val="ListParagraph"/>
              <w:spacing w:before="60" w:after="60"/>
              <w:ind w:left="0"/>
              <w:rPr>
                <w:rFonts w:ascii="Arial" w:hAnsi="Arial" w:cs="Arial"/>
                <w:sz w:val="18"/>
                <w:szCs w:val="18"/>
              </w:rPr>
            </w:pPr>
            <w:r>
              <w:rPr>
                <w:b/>
              </w:rPr>
              <w:t xml:space="preserve">Insurers, Class, Damage Stability Contacts </w:t>
            </w:r>
          </w:p>
        </w:tc>
      </w:tr>
      <w:tr w:rsidR="00EF3701" w:rsidRPr="00EF3701" w:rsidTr="00EF3701">
        <w:trPr>
          <w:trHeight w:val="197"/>
        </w:trPr>
        <w:tc>
          <w:tcPr>
            <w:tcW w:w="9306" w:type="dxa"/>
            <w:gridSpan w:val="2"/>
          </w:tcPr>
          <w:p w:rsidR="00EF3701" w:rsidRPr="00EF3701" w:rsidRDefault="00EF3701" w:rsidP="00EF3701">
            <w:pPr>
              <w:pStyle w:val="ListParagraph"/>
              <w:ind w:left="0"/>
              <w:contextualSpacing w:val="0"/>
              <w:jc w:val="both"/>
              <w:rPr>
                <w:b/>
                <w:sz w:val="16"/>
                <w:szCs w:val="16"/>
              </w:rPr>
            </w:pPr>
          </w:p>
        </w:tc>
      </w:tr>
      <w:tr w:rsidR="00EF3701" w:rsidTr="00EF3701">
        <w:tc>
          <w:tcPr>
            <w:tcW w:w="2268" w:type="dxa"/>
            <w:shd w:val="clear" w:color="auto" w:fill="D6E3BC" w:themeFill="accent3" w:themeFillTint="66"/>
            <w:vAlign w:val="center"/>
          </w:tcPr>
          <w:p w:rsidR="00EF3701" w:rsidRPr="0044070E" w:rsidRDefault="00401BD8" w:rsidP="00EF3701">
            <w:pPr>
              <w:pStyle w:val="ListParagraph"/>
              <w:spacing w:before="60" w:after="60"/>
              <w:ind w:left="0"/>
              <w:jc w:val="center"/>
              <w:rPr>
                <w:rFonts w:ascii="Arial" w:hAnsi="Arial" w:cs="Arial"/>
                <w:b/>
                <w:sz w:val="18"/>
                <w:szCs w:val="18"/>
              </w:rPr>
            </w:pPr>
            <w:r>
              <w:rPr>
                <w:rFonts w:ascii="Arial" w:hAnsi="Arial" w:cs="Arial"/>
                <w:b/>
                <w:sz w:val="18"/>
                <w:szCs w:val="18"/>
              </w:rPr>
              <w:t>A.</w:t>
            </w:r>
          </w:p>
        </w:tc>
        <w:tc>
          <w:tcPr>
            <w:tcW w:w="7038" w:type="dxa"/>
            <w:shd w:val="clear" w:color="auto" w:fill="D6E3BC" w:themeFill="accent3" w:themeFillTint="66"/>
            <w:vAlign w:val="center"/>
          </w:tcPr>
          <w:p w:rsidR="00EF3701" w:rsidRPr="0044070E" w:rsidRDefault="00EF3701" w:rsidP="00EF3701">
            <w:pPr>
              <w:pStyle w:val="ListParagraph"/>
              <w:spacing w:before="60" w:after="60"/>
              <w:ind w:left="0"/>
              <w:rPr>
                <w:rFonts w:ascii="Arial" w:hAnsi="Arial" w:cs="Arial"/>
                <w:sz w:val="18"/>
                <w:szCs w:val="18"/>
              </w:rPr>
            </w:pPr>
            <w:r>
              <w:rPr>
                <w:b/>
              </w:rPr>
              <w:t>P&amp;I Club:</w:t>
            </w:r>
          </w:p>
        </w:tc>
      </w:tr>
      <w:tr w:rsidR="007730B8" w:rsidTr="004F46B9">
        <w:tc>
          <w:tcPr>
            <w:tcW w:w="2268" w:type="dxa"/>
            <w:vAlign w:val="center"/>
          </w:tcPr>
          <w:p w:rsidR="007730B8" w:rsidRPr="0044070E" w:rsidRDefault="007730B8" w:rsidP="004F46B9">
            <w:pPr>
              <w:pStyle w:val="ListParagraph"/>
              <w:spacing w:before="120" w:after="120"/>
              <w:ind w:left="0"/>
              <w:contextualSpacing w:val="0"/>
              <w:rPr>
                <w:rFonts w:ascii="Arial" w:hAnsi="Arial" w:cs="Arial"/>
                <w:b/>
                <w:sz w:val="18"/>
                <w:szCs w:val="18"/>
              </w:rPr>
            </w:pPr>
            <w:r w:rsidRPr="0044070E">
              <w:rPr>
                <w:rFonts w:ascii="Arial" w:hAnsi="Arial" w:cs="Arial"/>
                <w:b/>
                <w:sz w:val="18"/>
                <w:szCs w:val="18"/>
              </w:rPr>
              <w:t>Company:</w:t>
            </w:r>
          </w:p>
        </w:tc>
        <w:tc>
          <w:tcPr>
            <w:tcW w:w="7038" w:type="dxa"/>
            <w:vAlign w:val="center"/>
          </w:tcPr>
          <w:p w:rsidR="007730B8" w:rsidRPr="0044070E" w:rsidRDefault="007730B8" w:rsidP="004F46B9">
            <w:pPr>
              <w:pStyle w:val="ListParagraph"/>
              <w:spacing w:before="120" w:after="120"/>
              <w:ind w:left="0"/>
              <w:rPr>
                <w:rFonts w:ascii="Arial" w:hAnsi="Arial" w:cs="Arial"/>
                <w:sz w:val="18"/>
                <w:szCs w:val="18"/>
              </w:rPr>
            </w:pPr>
            <w:r w:rsidRPr="0044070E">
              <w:rPr>
                <w:rFonts w:ascii="Arial" w:hAnsi="Arial" w:cs="Arial"/>
                <w:sz w:val="18"/>
                <w:szCs w:val="18"/>
              </w:rPr>
              <w:fldChar w:fldCharType="begin">
                <w:ffData>
                  <w:name w:val="Text5"/>
                  <w:enabled/>
                  <w:calcOnExit w:val="0"/>
                  <w:textInput/>
                </w:ffData>
              </w:fldChar>
            </w:r>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p>
        </w:tc>
      </w:tr>
      <w:tr w:rsidR="009F1C23" w:rsidTr="002C1AD0">
        <w:tc>
          <w:tcPr>
            <w:tcW w:w="2268" w:type="dxa"/>
            <w:shd w:val="clear" w:color="auto" w:fill="D6E3BC" w:themeFill="accent3" w:themeFillTint="66"/>
            <w:vAlign w:val="center"/>
          </w:tcPr>
          <w:p w:rsidR="009F1C23" w:rsidRPr="0044070E" w:rsidRDefault="004F46B9" w:rsidP="00EF3701">
            <w:pPr>
              <w:pStyle w:val="ListParagraph"/>
              <w:spacing w:before="60" w:after="60"/>
              <w:ind w:left="0"/>
              <w:jc w:val="center"/>
              <w:rPr>
                <w:rFonts w:ascii="Arial" w:hAnsi="Arial" w:cs="Arial"/>
                <w:b/>
                <w:sz w:val="18"/>
                <w:szCs w:val="18"/>
              </w:rPr>
            </w:pPr>
            <w:r>
              <w:rPr>
                <w:rFonts w:ascii="Arial" w:hAnsi="Arial" w:cs="Arial"/>
                <w:b/>
                <w:sz w:val="18"/>
                <w:szCs w:val="18"/>
              </w:rPr>
              <w:t>B.</w:t>
            </w:r>
          </w:p>
        </w:tc>
        <w:tc>
          <w:tcPr>
            <w:tcW w:w="7038" w:type="dxa"/>
            <w:shd w:val="clear" w:color="auto" w:fill="D6E3BC" w:themeFill="accent3" w:themeFillTint="66"/>
            <w:vAlign w:val="center"/>
          </w:tcPr>
          <w:p w:rsidR="009F1C23" w:rsidRPr="0044070E" w:rsidRDefault="009F1C23" w:rsidP="0044070E">
            <w:pPr>
              <w:pStyle w:val="ListParagraph"/>
              <w:spacing w:before="60" w:after="60"/>
              <w:ind w:left="0"/>
              <w:rPr>
                <w:rFonts w:ascii="Arial" w:hAnsi="Arial" w:cs="Arial"/>
                <w:sz w:val="18"/>
                <w:szCs w:val="18"/>
              </w:rPr>
            </w:pPr>
            <w:r>
              <w:rPr>
                <w:b/>
              </w:rPr>
              <w:t>Classification Society</w:t>
            </w:r>
            <w:r w:rsidRPr="00C01BA6">
              <w:rPr>
                <w:b/>
              </w:rPr>
              <w:t>:</w:t>
            </w:r>
          </w:p>
        </w:tc>
      </w:tr>
      <w:tr w:rsidR="007730B8" w:rsidTr="0044070E">
        <w:tc>
          <w:tcPr>
            <w:tcW w:w="2268" w:type="dxa"/>
            <w:vAlign w:val="center"/>
          </w:tcPr>
          <w:p w:rsidR="007730B8" w:rsidRPr="0044070E" w:rsidRDefault="007730B8" w:rsidP="004F46B9">
            <w:pPr>
              <w:pStyle w:val="ListParagraph"/>
              <w:spacing w:before="120" w:after="120"/>
              <w:ind w:left="0"/>
              <w:contextualSpacing w:val="0"/>
              <w:rPr>
                <w:rFonts w:ascii="Arial" w:hAnsi="Arial" w:cs="Arial"/>
                <w:b/>
                <w:sz w:val="18"/>
                <w:szCs w:val="18"/>
              </w:rPr>
            </w:pPr>
            <w:r w:rsidRPr="0044070E">
              <w:rPr>
                <w:rFonts w:ascii="Arial" w:hAnsi="Arial" w:cs="Arial"/>
                <w:b/>
                <w:sz w:val="18"/>
                <w:szCs w:val="18"/>
              </w:rPr>
              <w:t>Company:</w:t>
            </w:r>
          </w:p>
        </w:tc>
        <w:tc>
          <w:tcPr>
            <w:tcW w:w="7038" w:type="dxa"/>
            <w:vAlign w:val="center"/>
          </w:tcPr>
          <w:p w:rsidR="007730B8" w:rsidRPr="0044070E" w:rsidRDefault="007730B8" w:rsidP="004F46B9">
            <w:pPr>
              <w:pStyle w:val="ListParagraph"/>
              <w:spacing w:before="120" w:after="120"/>
              <w:ind w:left="0"/>
              <w:contextualSpacing w:val="0"/>
              <w:rPr>
                <w:rFonts w:ascii="Arial" w:hAnsi="Arial" w:cs="Arial"/>
                <w:sz w:val="18"/>
                <w:szCs w:val="18"/>
              </w:rPr>
            </w:pPr>
            <w:r w:rsidRPr="0044070E">
              <w:rPr>
                <w:rFonts w:ascii="Arial" w:hAnsi="Arial" w:cs="Arial"/>
                <w:sz w:val="18"/>
                <w:szCs w:val="18"/>
              </w:rPr>
              <w:fldChar w:fldCharType="begin">
                <w:ffData>
                  <w:name w:val="Text5"/>
                  <w:enabled/>
                  <w:calcOnExit w:val="0"/>
                  <w:textInput/>
                </w:ffData>
              </w:fldChar>
            </w:r>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p>
        </w:tc>
      </w:tr>
      <w:tr w:rsidR="009F1C23" w:rsidTr="002C1AD0">
        <w:tc>
          <w:tcPr>
            <w:tcW w:w="2268" w:type="dxa"/>
            <w:shd w:val="clear" w:color="auto" w:fill="D6E3BC" w:themeFill="accent3" w:themeFillTint="66"/>
            <w:vAlign w:val="center"/>
          </w:tcPr>
          <w:p w:rsidR="00EF3701" w:rsidRPr="0044070E" w:rsidRDefault="004F46B9" w:rsidP="00EF3701">
            <w:pPr>
              <w:pStyle w:val="ListParagraph"/>
              <w:spacing w:before="60" w:after="60"/>
              <w:ind w:left="0"/>
              <w:contextualSpacing w:val="0"/>
              <w:jc w:val="center"/>
              <w:rPr>
                <w:rFonts w:ascii="Arial" w:hAnsi="Arial" w:cs="Arial"/>
                <w:b/>
                <w:sz w:val="18"/>
                <w:szCs w:val="18"/>
              </w:rPr>
            </w:pPr>
            <w:r>
              <w:rPr>
                <w:b/>
              </w:rPr>
              <w:t>C</w:t>
            </w:r>
          </w:p>
        </w:tc>
        <w:tc>
          <w:tcPr>
            <w:tcW w:w="7038" w:type="dxa"/>
            <w:shd w:val="clear" w:color="auto" w:fill="D6E3BC" w:themeFill="accent3" w:themeFillTint="66"/>
            <w:vAlign w:val="center"/>
          </w:tcPr>
          <w:p w:rsidR="009F1C23" w:rsidRPr="0044070E" w:rsidRDefault="009F1C23" w:rsidP="00051945">
            <w:pPr>
              <w:pStyle w:val="ListParagraph"/>
              <w:spacing w:before="60" w:after="60"/>
              <w:ind w:left="0"/>
              <w:contextualSpacing w:val="0"/>
              <w:rPr>
                <w:rFonts w:ascii="Arial" w:hAnsi="Arial" w:cs="Arial"/>
                <w:sz w:val="18"/>
                <w:szCs w:val="18"/>
              </w:rPr>
            </w:pPr>
            <w:r>
              <w:rPr>
                <w:b/>
              </w:rPr>
              <w:t>24-Hour Contact for the Location of the Shore-based Computerized Damage Stability &amp; Residual Structural Strength Calculations</w:t>
            </w:r>
            <w:r w:rsidR="002C1AD0">
              <w:rPr>
                <w:b/>
              </w:rPr>
              <w:t>:</w:t>
            </w:r>
          </w:p>
        </w:tc>
      </w:tr>
      <w:tr w:rsidR="00302390" w:rsidTr="00051945">
        <w:tc>
          <w:tcPr>
            <w:tcW w:w="2268" w:type="dxa"/>
            <w:vAlign w:val="center"/>
          </w:tcPr>
          <w:p w:rsidR="00302390" w:rsidRPr="0044070E" w:rsidRDefault="00302390" w:rsidP="004F46B9">
            <w:pPr>
              <w:pStyle w:val="ListParagraph"/>
              <w:spacing w:before="120" w:after="120"/>
              <w:ind w:left="0"/>
              <w:contextualSpacing w:val="0"/>
              <w:rPr>
                <w:rFonts w:ascii="Arial" w:hAnsi="Arial" w:cs="Arial"/>
                <w:b/>
                <w:sz w:val="18"/>
                <w:szCs w:val="18"/>
              </w:rPr>
            </w:pPr>
            <w:r w:rsidRPr="0044070E">
              <w:rPr>
                <w:rFonts w:ascii="Arial" w:hAnsi="Arial" w:cs="Arial"/>
                <w:b/>
                <w:sz w:val="18"/>
                <w:szCs w:val="18"/>
              </w:rPr>
              <w:t>Company:</w:t>
            </w:r>
          </w:p>
        </w:tc>
        <w:tc>
          <w:tcPr>
            <w:tcW w:w="7038" w:type="dxa"/>
            <w:vAlign w:val="center"/>
          </w:tcPr>
          <w:p w:rsidR="00302390" w:rsidRPr="0044070E" w:rsidRDefault="00302390" w:rsidP="004F46B9">
            <w:pPr>
              <w:pStyle w:val="ListParagraph"/>
              <w:spacing w:before="120" w:after="120"/>
              <w:ind w:left="0"/>
              <w:contextualSpacing w:val="0"/>
              <w:rPr>
                <w:rFonts w:ascii="Arial" w:hAnsi="Arial" w:cs="Arial"/>
                <w:sz w:val="18"/>
                <w:szCs w:val="18"/>
              </w:rPr>
            </w:pPr>
            <w:r w:rsidRPr="0044070E">
              <w:rPr>
                <w:rFonts w:ascii="Arial" w:hAnsi="Arial" w:cs="Arial"/>
                <w:sz w:val="18"/>
                <w:szCs w:val="18"/>
              </w:rPr>
              <w:fldChar w:fldCharType="begin">
                <w:ffData>
                  <w:name w:val="Text5"/>
                  <w:enabled/>
                  <w:calcOnExit w:val="0"/>
                  <w:textInput/>
                </w:ffData>
              </w:fldChar>
            </w:r>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p>
        </w:tc>
      </w:tr>
      <w:tr w:rsidR="004F46B9" w:rsidTr="008C2778">
        <w:tc>
          <w:tcPr>
            <w:tcW w:w="2268" w:type="dxa"/>
            <w:shd w:val="clear" w:color="auto" w:fill="D6E3BC" w:themeFill="accent3" w:themeFillTint="66"/>
            <w:vAlign w:val="center"/>
          </w:tcPr>
          <w:p w:rsidR="004F46B9" w:rsidRPr="0044070E" w:rsidRDefault="004F46B9" w:rsidP="008C2778">
            <w:pPr>
              <w:pStyle w:val="ListParagraph"/>
              <w:spacing w:before="60" w:after="60"/>
              <w:ind w:left="0"/>
              <w:jc w:val="center"/>
              <w:rPr>
                <w:rFonts w:ascii="Arial" w:hAnsi="Arial" w:cs="Arial"/>
                <w:b/>
                <w:sz w:val="18"/>
                <w:szCs w:val="18"/>
              </w:rPr>
            </w:pPr>
            <w:r>
              <w:rPr>
                <w:rFonts w:ascii="Arial" w:hAnsi="Arial" w:cs="Arial"/>
                <w:b/>
                <w:sz w:val="18"/>
                <w:szCs w:val="18"/>
              </w:rPr>
              <w:t>D.</w:t>
            </w:r>
          </w:p>
        </w:tc>
        <w:tc>
          <w:tcPr>
            <w:tcW w:w="7038" w:type="dxa"/>
            <w:shd w:val="clear" w:color="auto" w:fill="D6E3BC" w:themeFill="accent3" w:themeFillTint="66"/>
            <w:vAlign w:val="center"/>
          </w:tcPr>
          <w:p w:rsidR="004F46B9" w:rsidRPr="0044070E" w:rsidRDefault="004F46B9" w:rsidP="008C2778">
            <w:pPr>
              <w:pStyle w:val="ListParagraph"/>
              <w:spacing w:before="60" w:after="60"/>
              <w:ind w:left="0"/>
              <w:rPr>
                <w:rFonts w:ascii="Arial" w:hAnsi="Arial" w:cs="Arial"/>
                <w:sz w:val="18"/>
                <w:szCs w:val="18"/>
              </w:rPr>
            </w:pPr>
            <w:r>
              <w:rPr>
                <w:b/>
              </w:rPr>
              <w:t>Hull Underwriter</w:t>
            </w:r>
            <w:r w:rsidRPr="00C01BA6">
              <w:rPr>
                <w:b/>
              </w:rPr>
              <w:t>:</w:t>
            </w:r>
          </w:p>
        </w:tc>
      </w:tr>
      <w:tr w:rsidR="004F46B9" w:rsidTr="008C2778">
        <w:tc>
          <w:tcPr>
            <w:tcW w:w="2268" w:type="dxa"/>
            <w:vAlign w:val="center"/>
          </w:tcPr>
          <w:p w:rsidR="004F46B9" w:rsidRPr="0044070E" w:rsidRDefault="004F46B9" w:rsidP="008C2778">
            <w:pPr>
              <w:pStyle w:val="ListParagraph"/>
              <w:spacing w:before="60" w:after="60"/>
              <w:ind w:left="0"/>
              <w:rPr>
                <w:rFonts w:ascii="Arial" w:hAnsi="Arial" w:cs="Arial"/>
                <w:b/>
                <w:sz w:val="18"/>
                <w:szCs w:val="18"/>
              </w:rPr>
            </w:pPr>
            <w:r w:rsidRPr="0044070E">
              <w:rPr>
                <w:rFonts w:ascii="Arial" w:hAnsi="Arial" w:cs="Arial"/>
                <w:b/>
                <w:sz w:val="18"/>
                <w:szCs w:val="18"/>
              </w:rPr>
              <w:t>Company:</w:t>
            </w:r>
          </w:p>
        </w:tc>
        <w:tc>
          <w:tcPr>
            <w:tcW w:w="7038" w:type="dxa"/>
            <w:vAlign w:val="center"/>
          </w:tcPr>
          <w:p w:rsidR="004F46B9" w:rsidRPr="0044070E" w:rsidRDefault="004F46B9" w:rsidP="008C2778">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5"/>
                  <w:enabled/>
                  <w:calcOnExit w:val="0"/>
                  <w:textInput/>
                </w:ffData>
              </w:fldChar>
            </w:r>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p>
        </w:tc>
      </w:tr>
      <w:tr w:rsidR="004F46B9" w:rsidRPr="0044070E" w:rsidTr="008C2778">
        <w:tc>
          <w:tcPr>
            <w:tcW w:w="2268" w:type="dxa"/>
            <w:vAlign w:val="center"/>
          </w:tcPr>
          <w:p w:rsidR="004F46B9" w:rsidRPr="0044070E" w:rsidRDefault="004F46B9" w:rsidP="008C2778">
            <w:pPr>
              <w:pStyle w:val="ListParagraph"/>
              <w:spacing w:before="60" w:after="60"/>
              <w:ind w:left="0"/>
              <w:rPr>
                <w:rFonts w:ascii="Arial" w:hAnsi="Arial" w:cs="Arial"/>
                <w:b/>
                <w:sz w:val="18"/>
                <w:szCs w:val="18"/>
                <w:highlight w:val="yellow"/>
              </w:rPr>
            </w:pPr>
            <w:r w:rsidRPr="0044070E">
              <w:rPr>
                <w:rFonts w:ascii="Arial" w:hAnsi="Arial" w:cs="Arial"/>
                <w:b/>
                <w:sz w:val="18"/>
                <w:szCs w:val="18"/>
                <w:highlight w:val="yellow"/>
              </w:rPr>
              <w:t>24 Hour Telephone:</w:t>
            </w:r>
          </w:p>
        </w:tc>
        <w:tc>
          <w:tcPr>
            <w:tcW w:w="7038" w:type="dxa"/>
            <w:vAlign w:val="center"/>
          </w:tcPr>
          <w:p w:rsidR="004F46B9" w:rsidRPr="0044070E" w:rsidRDefault="004F46B9" w:rsidP="008C2778">
            <w:pPr>
              <w:pStyle w:val="ListParagraph"/>
              <w:spacing w:before="60" w:after="60"/>
              <w:ind w:left="0"/>
              <w:rPr>
                <w:rFonts w:ascii="Arial" w:hAnsi="Arial" w:cs="Arial"/>
                <w:sz w:val="18"/>
                <w:szCs w:val="18"/>
              </w:rPr>
            </w:pPr>
            <w:r w:rsidRPr="0044070E">
              <w:rPr>
                <w:rFonts w:ascii="Arial" w:hAnsi="Arial" w:cs="Arial"/>
                <w:sz w:val="18"/>
                <w:szCs w:val="18"/>
              </w:rPr>
              <w:fldChar w:fldCharType="begin">
                <w:ffData>
                  <w:name w:val="Text10"/>
                  <w:enabled/>
                  <w:calcOnExit w:val="0"/>
                  <w:textInput/>
                </w:ffData>
              </w:fldChar>
            </w:r>
            <w:r w:rsidRPr="0044070E">
              <w:rPr>
                <w:rFonts w:ascii="Arial" w:hAnsi="Arial" w:cs="Arial"/>
                <w:sz w:val="18"/>
                <w:szCs w:val="18"/>
              </w:rPr>
              <w:instrText xml:space="preserve"> FORMTEXT </w:instrText>
            </w:r>
            <w:r w:rsidRPr="0044070E">
              <w:rPr>
                <w:rFonts w:ascii="Arial" w:hAnsi="Arial" w:cs="Arial"/>
                <w:sz w:val="18"/>
                <w:szCs w:val="18"/>
              </w:rPr>
            </w:r>
            <w:r w:rsidRPr="0044070E">
              <w:rPr>
                <w:rFonts w:ascii="Arial" w:hAnsi="Arial" w:cs="Arial"/>
                <w:sz w:val="18"/>
                <w:szCs w:val="18"/>
              </w:rPr>
              <w:fldChar w:fldCharType="separate"/>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noProof/>
                <w:sz w:val="18"/>
                <w:szCs w:val="18"/>
              </w:rPr>
              <w:t> </w:t>
            </w:r>
            <w:r w:rsidRPr="0044070E">
              <w:rPr>
                <w:rFonts w:ascii="Arial" w:hAnsi="Arial" w:cs="Arial"/>
                <w:sz w:val="18"/>
                <w:szCs w:val="18"/>
              </w:rPr>
              <w:fldChar w:fldCharType="end"/>
            </w:r>
          </w:p>
        </w:tc>
      </w:tr>
    </w:tbl>
    <w:p w:rsidR="00401BD8" w:rsidRDefault="00401BD8" w:rsidP="00C01BA6">
      <w:pPr>
        <w:pStyle w:val="ListParagraph"/>
        <w:spacing w:after="0" w:line="240" w:lineRule="auto"/>
        <w:ind w:left="270"/>
        <w:jc w:val="both"/>
      </w:pPr>
    </w:p>
    <w:p w:rsidR="00EF3701" w:rsidRDefault="00EF3701" w:rsidP="00C01BA6">
      <w:pPr>
        <w:pStyle w:val="ListParagraph"/>
        <w:spacing w:after="0" w:line="240" w:lineRule="auto"/>
        <w:ind w:left="270"/>
        <w:jc w:val="both"/>
      </w:pPr>
    </w:p>
    <w:p w:rsidR="00401BD8" w:rsidRDefault="00401BD8" w:rsidP="00C01BA6">
      <w:pPr>
        <w:pStyle w:val="ListParagraph"/>
        <w:spacing w:after="0" w:line="240" w:lineRule="auto"/>
        <w:ind w:left="270"/>
        <w:jc w:val="both"/>
        <w:sectPr w:rsidR="00401BD8" w:rsidSect="00401BD8">
          <w:headerReference w:type="default" r:id="rId17"/>
          <w:pgSz w:w="12240" w:h="15840"/>
          <w:pgMar w:top="1440" w:right="1440" w:bottom="990" w:left="1440" w:header="720" w:footer="720" w:gutter="0"/>
          <w:cols w:space="720"/>
          <w:docGrid w:linePitch="360"/>
        </w:sectPr>
      </w:pPr>
    </w:p>
    <w:p w:rsidR="006B2F05" w:rsidRDefault="006B2F05" w:rsidP="002C1AD0">
      <w:pPr>
        <w:pStyle w:val="ListParagraph"/>
        <w:spacing w:after="120" w:line="240" w:lineRule="auto"/>
        <w:ind w:left="274"/>
        <w:contextualSpacing w:val="0"/>
        <w:jc w:val="both"/>
        <w:rPr>
          <w:b/>
        </w:rPr>
      </w:pPr>
    </w:p>
    <w:tbl>
      <w:tblPr>
        <w:tblStyle w:val="TableGrid"/>
        <w:tblW w:w="0" w:type="auto"/>
        <w:tblInd w:w="274" w:type="dxa"/>
        <w:tblLook w:val="04A0" w:firstRow="1" w:lastRow="0" w:firstColumn="1" w:lastColumn="0" w:noHBand="0" w:noVBand="1"/>
      </w:tblPr>
      <w:tblGrid>
        <w:gridCol w:w="3164"/>
        <w:gridCol w:w="6138"/>
      </w:tblGrid>
      <w:tr w:rsidR="004F46B9" w:rsidRPr="0044070E" w:rsidTr="008C2778">
        <w:tc>
          <w:tcPr>
            <w:tcW w:w="3164" w:type="dxa"/>
            <w:shd w:val="clear" w:color="auto" w:fill="D6E3BC" w:themeFill="accent3" w:themeFillTint="66"/>
            <w:vAlign w:val="center"/>
          </w:tcPr>
          <w:p w:rsidR="004F46B9" w:rsidRPr="0044070E" w:rsidRDefault="004F46B9" w:rsidP="008C2778">
            <w:pPr>
              <w:pStyle w:val="ListParagraph"/>
              <w:spacing w:before="60" w:after="60"/>
              <w:ind w:left="0"/>
              <w:contextualSpacing w:val="0"/>
              <w:rPr>
                <w:rFonts w:ascii="Arial" w:hAnsi="Arial" w:cs="Arial"/>
                <w:b/>
                <w:sz w:val="18"/>
                <w:szCs w:val="18"/>
              </w:rPr>
            </w:pPr>
            <w:r>
              <w:rPr>
                <w:rFonts w:ascii="Arial" w:hAnsi="Arial" w:cs="Arial"/>
                <w:b/>
                <w:sz w:val="18"/>
                <w:szCs w:val="18"/>
              </w:rPr>
              <w:t>Section 3</w:t>
            </w:r>
          </w:p>
        </w:tc>
        <w:tc>
          <w:tcPr>
            <w:tcW w:w="6138" w:type="dxa"/>
            <w:shd w:val="clear" w:color="auto" w:fill="D6E3BC" w:themeFill="accent3" w:themeFillTint="66"/>
            <w:vAlign w:val="center"/>
          </w:tcPr>
          <w:p w:rsidR="004F46B9" w:rsidRPr="0044070E" w:rsidRDefault="004F46B9" w:rsidP="008C2778">
            <w:pPr>
              <w:pStyle w:val="ListParagraph"/>
              <w:spacing w:before="60" w:after="60"/>
              <w:ind w:left="72"/>
              <w:contextualSpacing w:val="0"/>
              <w:rPr>
                <w:rFonts w:ascii="Arial" w:hAnsi="Arial" w:cs="Arial"/>
                <w:b/>
                <w:sz w:val="18"/>
                <w:szCs w:val="18"/>
              </w:rPr>
            </w:pPr>
            <w:r>
              <w:rPr>
                <w:b/>
              </w:rPr>
              <w:t>Location Onboard the Vessel of the following:</w:t>
            </w:r>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Capacity plan</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17"/>
                  <w:enabled/>
                  <w:calcOnExit w:val="0"/>
                  <w:textInput/>
                </w:ffData>
              </w:fldChar>
            </w:r>
            <w:bookmarkStart w:id="23" w:name="Text17"/>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23"/>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General arrangement plan</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18"/>
                  <w:enabled/>
                  <w:calcOnExit w:val="0"/>
                  <w:textInput/>
                </w:ffData>
              </w:fldChar>
            </w:r>
            <w:bookmarkStart w:id="24" w:name="Text18"/>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24"/>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Midships section plan</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19"/>
                  <w:enabled/>
                  <w:calcOnExit w:val="0"/>
                  <w:textInput/>
                </w:ffData>
              </w:fldChar>
            </w:r>
            <w:bookmarkStart w:id="25" w:name="Text19"/>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25"/>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Cargo &amp; fuel piping plans</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20"/>
                  <w:enabled/>
                  <w:calcOnExit w:val="0"/>
                  <w:textInput/>
                </w:ffData>
              </w:fldChar>
            </w:r>
            <w:bookmarkStart w:id="26" w:name="Text20"/>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26"/>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Damage stability data</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21"/>
                  <w:enabled/>
                  <w:calcOnExit w:val="0"/>
                  <w:textInput/>
                </w:ffData>
              </w:fldChar>
            </w:r>
            <w:bookmarkStart w:id="27" w:name="Text21"/>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27"/>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Cargo &amp; fuel stowage plan</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22"/>
                  <w:enabled/>
                  <w:calcOnExit w:val="0"/>
                  <w:textInput/>
                </w:ffData>
              </w:fldChar>
            </w:r>
            <w:bookmarkStart w:id="28" w:name="Text22"/>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28"/>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Cargo/bunker specifications</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23"/>
                  <w:enabled/>
                  <w:calcOnExit w:val="0"/>
                  <w:textInput/>
                </w:ffData>
              </w:fldChar>
            </w:r>
            <w:bookmarkStart w:id="29" w:name="Text23"/>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29"/>
          </w:p>
        </w:tc>
      </w:tr>
      <w:tr w:rsidR="004F46B9" w:rsidRPr="0044070E" w:rsidTr="008C2778">
        <w:tc>
          <w:tcPr>
            <w:tcW w:w="3164"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t>Material safety data sheets</w:t>
            </w:r>
          </w:p>
        </w:tc>
        <w:tc>
          <w:tcPr>
            <w:tcW w:w="6138" w:type="dxa"/>
          </w:tcPr>
          <w:p w:rsidR="004F46B9" w:rsidRPr="0044070E" w:rsidRDefault="004F46B9" w:rsidP="008C2778">
            <w:pPr>
              <w:pStyle w:val="ListParagraph"/>
              <w:spacing w:before="60" w:after="60"/>
              <w:ind w:left="0"/>
              <w:contextualSpacing w:val="0"/>
              <w:jc w:val="both"/>
              <w:rPr>
                <w:rFonts w:ascii="Arial" w:hAnsi="Arial" w:cs="Arial"/>
                <w:b/>
                <w:sz w:val="18"/>
                <w:szCs w:val="18"/>
              </w:rPr>
            </w:pPr>
            <w:r w:rsidRPr="0044070E">
              <w:rPr>
                <w:rFonts w:ascii="Arial" w:hAnsi="Arial" w:cs="Arial"/>
                <w:b/>
                <w:sz w:val="18"/>
                <w:szCs w:val="18"/>
              </w:rPr>
              <w:fldChar w:fldCharType="begin">
                <w:ffData>
                  <w:name w:val="Text24"/>
                  <w:enabled/>
                  <w:calcOnExit w:val="0"/>
                  <w:textInput/>
                </w:ffData>
              </w:fldChar>
            </w:r>
            <w:bookmarkStart w:id="30" w:name="Text24"/>
            <w:r w:rsidRPr="0044070E">
              <w:rPr>
                <w:rFonts w:ascii="Arial" w:hAnsi="Arial" w:cs="Arial"/>
                <w:b/>
                <w:sz w:val="18"/>
                <w:szCs w:val="18"/>
              </w:rPr>
              <w:instrText xml:space="preserve"> FORMTEXT </w:instrText>
            </w:r>
            <w:r w:rsidRPr="0044070E">
              <w:rPr>
                <w:rFonts w:ascii="Arial" w:hAnsi="Arial" w:cs="Arial"/>
                <w:b/>
                <w:sz w:val="18"/>
                <w:szCs w:val="18"/>
              </w:rPr>
            </w:r>
            <w:r w:rsidRPr="0044070E">
              <w:rPr>
                <w:rFonts w:ascii="Arial" w:hAnsi="Arial" w:cs="Arial"/>
                <w:b/>
                <w:sz w:val="18"/>
                <w:szCs w:val="18"/>
              </w:rPr>
              <w:fldChar w:fldCharType="separate"/>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noProof/>
                <w:sz w:val="18"/>
                <w:szCs w:val="18"/>
              </w:rPr>
              <w:t> </w:t>
            </w:r>
            <w:r w:rsidRPr="0044070E">
              <w:rPr>
                <w:rFonts w:ascii="Arial" w:hAnsi="Arial" w:cs="Arial"/>
                <w:b/>
                <w:sz w:val="18"/>
                <w:szCs w:val="18"/>
              </w:rPr>
              <w:fldChar w:fldCharType="end"/>
            </w:r>
            <w:bookmarkEnd w:id="30"/>
          </w:p>
        </w:tc>
      </w:tr>
    </w:tbl>
    <w:p w:rsidR="00401BD8" w:rsidRDefault="00401BD8" w:rsidP="002C1AD0">
      <w:pPr>
        <w:pStyle w:val="ListParagraph"/>
        <w:spacing w:after="120" w:line="240" w:lineRule="auto"/>
        <w:ind w:left="274"/>
        <w:contextualSpacing w:val="0"/>
        <w:jc w:val="both"/>
        <w:rPr>
          <w:b/>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321"/>
        <w:gridCol w:w="3321"/>
      </w:tblGrid>
      <w:tr w:rsidR="002C1AD0" w:rsidRPr="005804D1" w:rsidTr="002C1AD0">
        <w:trPr>
          <w:trHeight w:val="300"/>
        </w:trPr>
        <w:tc>
          <w:tcPr>
            <w:tcW w:w="2628" w:type="dxa"/>
            <w:shd w:val="clear" w:color="auto" w:fill="D6E3BC" w:themeFill="accent3" w:themeFillTint="66"/>
            <w:vAlign w:val="center"/>
          </w:tcPr>
          <w:p w:rsidR="002C1AD0" w:rsidRDefault="00401BD8" w:rsidP="00401BD8">
            <w:pPr>
              <w:tabs>
                <w:tab w:val="left" w:pos="540"/>
              </w:tabs>
              <w:spacing w:before="120" w:after="120" w:line="240" w:lineRule="auto"/>
              <w:ind w:right="-378"/>
              <w:rPr>
                <w:rFonts w:ascii="Arial" w:hAnsi="Arial" w:cs="Arial"/>
                <w:b/>
                <w:sz w:val="18"/>
                <w:szCs w:val="18"/>
              </w:rPr>
            </w:pPr>
            <w:r>
              <w:rPr>
                <w:rFonts w:ascii="Arial" w:hAnsi="Arial" w:cs="Arial"/>
                <w:b/>
                <w:sz w:val="18"/>
                <w:szCs w:val="18"/>
              </w:rPr>
              <w:t>Section 4</w:t>
            </w:r>
          </w:p>
        </w:tc>
        <w:tc>
          <w:tcPr>
            <w:tcW w:w="6642" w:type="dxa"/>
            <w:gridSpan w:val="2"/>
            <w:shd w:val="clear" w:color="auto" w:fill="D6E3BC" w:themeFill="accent3" w:themeFillTint="66"/>
            <w:vAlign w:val="center"/>
          </w:tcPr>
          <w:p w:rsidR="002C1AD0" w:rsidRDefault="002C1AD0" w:rsidP="00401BD8">
            <w:pPr>
              <w:tabs>
                <w:tab w:val="left" w:pos="540"/>
              </w:tabs>
              <w:spacing w:before="120" w:after="120" w:line="240" w:lineRule="auto"/>
              <w:rPr>
                <w:rFonts w:ascii="Arial" w:hAnsi="Arial" w:cs="Arial"/>
                <w:sz w:val="18"/>
                <w:szCs w:val="18"/>
              </w:rPr>
            </w:pPr>
            <w:r>
              <w:rPr>
                <w:b/>
              </w:rPr>
              <w:t>Vessel Specific Information</w:t>
            </w:r>
            <w:r w:rsidRPr="00C01BA6">
              <w:rPr>
                <w:b/>
              </w:rPr>
              <w:t>:</w:t>
            </w:r>
          </w:p>
        </w:tc>
      </w:tr>
      <w:tr w:rsidR="006B2F05" w:rsidRPr="005804D1" w:rsidTr="004457AA">
        <w:trPr>
          <w:trHeight w:val="300"/>
        </w:trPr>
        <w:tc>
          <w:tcPr>
            <w:tcW w:w="2628" w:type="dxa"/>
            <w:vAlign w:val="center"/>
          </w:tcPr>
          <w:p w:rsidR="006B2F05" w:rsidRPr="00546D6D" w:rsidRDefault="00302390" w:rsidP="006B2F05">
            <w:pPr>
              <w:tabs>
                <w:tab w:val="left" w:pos="540"/>
              </w:tabs>
              <w:spacing w:after="0" w:line="240" w:lineRule="auto"/>
              <w:ind w:right="-378"/>
              <w:rPr>
                <w:rFonts w:ascii="Arial" w:hAnsi="Arial" w:cs="Arial"/>
                <w:b/>
                <w:sz w:val="18"/>
                <w:szCs w:val="18"/>
              </w:rPr>
            </w:pPr>
            <w:r>
              <w:rPr>
                <w:rFonts w:ascii="Arial" w:hAnsi="Arial" w:cs="Arial"/>
                <w:b/>
                <w:sz w:val="18"/>
                <w:szCs w:val="18"/>
              </w:rPr>
              <w:t>Vessel Name:*</w:t>
            </w:r>
          </w:p>
        </w:tc>
        <w:tc>
          <w:tcPr>
            <w:tcW w:w="6642" w:type="dxa"/>
            <w:gridSpan w:val="2"/>
            <w:vAlign w:val="center"/>
          </w:tcPr>
          <w:p w:rsidR="006B2F05" w:rsidRPr="007E279B" w:rsidRDefault="00051945" w:rsidP="00D536AD">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31"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6B2F05" w:rsidRPr="005804D1" w:rsidTr="004457AA">
        <w:trPr>
          <w:trHeight w:val="300"/>
        </w:trPr>
        <w:tc>
          <w:tcPr>
            <w:tcW w:w="2628" w:type="dxa"/>
            <w:vAlign w:val="center"/>
          </w:tcPr>
          <w:p w:rsidR="006B2F05" w:rsidRPr="00546D6D" w:rsidRDefault="006B2F05" w:rsidP="00D536AD">
            <w:pPr>
              <w:tabs>
                <w:tab w:val="left" w:pos="540"/>
              </w:tabs>
              <w:spacing w:after="0" w:line="240" w:lineRule="auto"/>
              <w:ind w:right="-378"/>
              <w:rPr>
                <w:rFonts w:ascii="Arial" w:hAnsi="Arial" w:cs="Arial"/>
                <w:b/>
                <w:sz w:val="18"/>
                <w:szCs w:val="18"/>
              </w:rPr>
            </w:pPr>
            <w:r w:rsidRPr="00546D6D">
              <w:rPr>
                <w:rFonts w:ascii="Arial" w:hAnsi="Arial" w:cs="Arial"/>
                <w:b/>
                <w:sz w:val="18"/>
                <w:szCs w:val="18"/>
              </w:rPr>
              <w:t>IMO Number:</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2"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6B2F05" w:rsidRPr="005804D1" w:rsidTr="004457AA">
        <w:trPr>
          <w:trHeight w:val="300"/>
        </w:trPr>
        <w:tc>
          <w:tcPr>
            <w:tcW w:w="2628" w:type="dxa"/>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sidRPr="00546D6D">
              <w:rPr>
                <w:rFonts w:ascii="Arial" w:hAnsi="Arial" w:cs="Arial"/>
                <w:b/>
                <w:sz w:val="18"/>
                <w:szCs w:val="18"/>
              </w:rPr>
              <w:t>Name of Sister Ship(s):</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3"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6B2F05" w:rsidRPr="005804D1" w:rsidTr="004457AA">
        <w:trPr>
          <w:trHeight w:val="300"/>
        </w:trPr>
        <w:tc>
          <w:tcPr>
            <w:tcW w:w="2628" w:type="dxa"/>
            <w:vAlign w:val="center"/>
          </w:tcPr>
          <w:p w:rsidR="006B2F05" w:rsidRPr="00546D6D" w:rsidRDefault="00302390" w:rsidP="006B2F05">
            <w:pPr>
              <w:tabs>
                <w:tab w:val="left" w:pos="540"/>
              </w:tabs>
              <w:spacing w:after="0" w:line="240" w:lineRule="auto"/>
              <w:ind w:right="-378"/>
              <w:rPr>
                <w:rFonts w:ascii="Arial" w:hAnsi="Arial" w:cs="Arial"/>
                <w:b/>
                <w:sz w:val="18"/>
                <w:szCs w:val="18"/>
              </w:rPr>
            </w:pPr>
            <w:r>
              <w:rPr>
                <w:rFonts w:ascii="Arial" w:hAnsi="Arial" w:cs="Arial"/>
                <w:b/>
                <w:sz w:val="18"/>
                <w:szCs w:val="18"/>
              </w:rPr>
              <w:t>Former Vessel Name(s):</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4"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r w:rsidR="006B2F05" w:rsidRPr="005804D1" w:rsidTr="004457AA">
        <w:trPr>
          <w:trHeight w:val="300"/>
        </w:trPr>
        <w:tc>
          <w:tcPr>
            <w:tcW w:w="2628" w:type="dxa"/>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Pr>
                <w:rFonts w:ascii="Arial" w:hAnsi="Arial" w:cs="Arial"/>
                <w:b/>
                <w:sz w:val="18"/>
                <w:szCs w:val="18"/>
              </w:rPr>
              <w:t>Flag:</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5"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6B2F05" w:rsidRPr="005804D1" w:rsidTr="004457AA">
        <w:trPr>
          <w:trHeight w:val="300"/>
        </w:trPr>
        <w:tc>
          <w:tcPr>
            <w:tcW w:w="2628" w:type="dxa"/>
            <w:vAlign w:val="center"/>
          </w:tcPr>
          <w:p w:rsidR="006B2F05" w:rsidRDefault="006B2F05" w:rsidP="006B2F05">
            <w:pPr>
              <w:tabs>
                <w:tab w:val="left" w:pos="540"/>
              </w:tabs>
              <w:spacing w:after="0" w:line="240" w:lineRule="auto"/>
              <w:ind w:right="-378"/>
              <w:rPr>
                <w:rFonts w:ascii="Arial" w:hAnsi="Arial" w:cs="Arial"/>
                <w:b/>
                <w:sz w:val="18"/>
                <w:szCs w:val="18"/>
              </w:rPr>
            </w:pPr>
            <w:r>
              <w:rPr>
                <w:rFonts w:ascii="Arial" w:hAnsi="Arial" w:cs="Arial"/>
                <w:b/>
                <w:sz w:val="18"/>
                <w:szCs w:val="18"/>
              </w:rPr>
              <w:t>Port of Registry:</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6"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6B2F05" w:rsidRPr="005804D1" w:rsidTr="004457AA">
        <w:trPr>
          <w:trHeight w:val="300"/>
        </w:trPr>
        <w:tc>
          <w:tcPr>
            <w:tcW w:w="2628" w:type="dxa"/>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Pr>
                <w:rFonts w:ascii="Arial" w:hAnsi="Arial" w:cs="Arial"/>
                <w:b/>
                <w:sz w:val="18"/>
                <w:szCs w:val="18"/>
              </w:rPr>
              <w:t>Call Sign:</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7"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r>
      <w:tr w:rsidR="006B2F05" w:rsidRPr="005804D1" w:rsidTr="004457AA">
        <w:trPr>
          <w:trHeight w:val="300"/>
        </w:trPr>
        <w:tc>
          <w:tcPr>
            <w:tcW w:w="2628" w:type="dxa"/>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sidRPr="00546D6D">
              <w:rPr>
                <w:rFonts w:ascii="Arial" w:hAnsi="Arial" w:cs="Arial"/>
                <w:b/>
                <w:sz w:val="18"/>
                <w:szCs w:val="18"/>
              </w:rPr>
              <w:t>Official Number:</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8"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6B2F05" w:rsidRPr="005804D1" w:rsidTr="004457AA">
        <w:trPr>
          <w:trHeight w:val="300"/>
        </w:trPr>
        <w:tc>
          <w:tcPr>
            <w:tcW w:w="2628" w:type="dxa"/>
            <w:vAlign w:val="center"/>
          </w:tcPr>
          <w:p w:rsidR="006B2F05" w:rsidRPr="00546D6D" w:rsidRDefault="006B2F05" w:rsidP="00D536AD">
            <w:pPr>
              <w:tabs>
                <w:tab w:val="left" w:pos="540"/>
              </w:tabs>
              <w:spacing w:after="0" w:line="240" w:lineRule="auto"/>
              <w:ind w:right="-378"/>
              <w:rPr>
                <w:rFonts w:ascii="Arial" w:hAnsi="Arial" w:cs="Arial"/>
                <w:b/>
                <w:sz w:val="18"/>
                <w:szCs w:val="18"/>
              </w:rPr>
            </w:pPr>
            <w:r>
              <w:rPr>
                <w:rFonts w:ascii="Arial" w:hAnsi="Arial" w:cs="Arial"/>
                <w:b/>
                <w:sz w:val="18"/>
                <w:szCs w:val="18"/>
              </w:rPr>
              <w:t>MMSI Number:</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9"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r w:rsidR="006B2F05" w:rsidRPr="005804D1" w:rsidTr="004457AA">
        <w:trPr>
          <w:trHeight w:val="300"/>
        </w:trPr>
        <w:tc>
          <w:tcPr>
            <w:tcW w:w="2628" w:type="dxa"/>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sidRPr="00546D6D">
              <w:rPr>
                <w:rFonts w:ascii="Arial" w:hAnsi="Arial" w:cs="Arial"/>
                <w:b/>
                <w:sz w:val="18"/>
                <w:szCs w:val="18"/>
              </w:rPr>
              <w:t>Hull Type:</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40"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6B2F05" w:rsidRPr="005804D1" w:rsidTr="004457AA">
        <w:trPr>
          <w:trHeight w:val="300"/>
        </w:trPr>
        <w:tc>
          <w:tcPr>
            <w:tcW w:w="2628" w:type="dxa"/>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sidRPr="00546D6D">
              <w:rPr>
                <w:rFonts w:ascii="Arial" w:hAnsi="Arial" w:cs="Arial"/>
                <w:b/>
                <w:sz w:val="18"/>
                <w:szCs w:val="18"/>
              </w:rPr>
              <w:t>Where Built/Year:</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41"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r w:rsidR="006B2F05" w:rsidRPr="005804D1" w:rsidTr="004457AA">
        <w:trPr>
          <w:trHeight w:val="300"/>
        </w:trPr>
        <w:tc>
          <w:tcPr>
            <w:tcW w:w="2628" w:type="dxa"/>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sidRPr="00546D6D">
              <w:rPr>
                <w:rFonts w:ascii="Arial" w:hAnsi="Arial" w:cs="Arial"/>
                <w:b/>
                <w:sz w:val="18"/>
                <w:szCs w:val="18"/>
              </w:rPr>
              <w:t>Vessel Type:</w:t>
            </w:r>
          </w:p>
        </w:tc>
        <w:tc>
          <w:tcPr>
            <w:tcW w:w="6642" w:type="dxa"/>
            <w:gridSpan w:val="2"/>
            <w:vAlign w:val="center"/>
          </w:tcPr>
          <w:p w:rsidR="006B2F05" w:rsidRPr="007E279B" w:rsidRDefault="00051945" w:rsidP="004457AA">
            <w:pPr>
              <w:tabs>
                <w:tab w:val="left" w:pos="540"/>
              </w:tabs>
              <w:spacing w:after="0" w:line="240" w:lineRule="auto"/>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42"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r>
      <w:tr w:rsidR="006B2F05" w:rsidRPr="005804D1" w:rsidTr="007E279B">
        <w:trPr>
          <w:trHeight w:val="300"/>
        </w:trPr>
        <w:tc>
          <w:tcPr>
            <w:tcW w:w="2628" w:type="dxa"/>
            <w:shd w:val="clear" w:color="auto" w:fill="D6E3BC" w:themeFill="accent3" w:themeFillTint="66"/>
            <w:vAlign w:val="center"/>
          </w:tcPr>
          <w:p w:rsidR="006B2F05" w:rsidRPr="00546D6D" w:rsidRDefault="006B2F05" w:rsidP="006B2F05">
            <w:pPr>
              <w:tabs>
                <w:tab w:val="left" w:pos="540"/>
              </w:tabs>
              <w:spacing w:after="0" w:line="240" w:lineRule="auto"/>
              <w:ind w:right="-378"/>
              <w:rPr>
                <w:rFonts w:ascii="Arial" w:hAnsi="Arial" w:cs="Arial"/>
                <w:b/>
                <w:sz w:val="18"/>
                <w:szCs w:val="18"/>
              </w:rPr>
            </w:pPr>
            <w:r>
              <w:rPr>
                <w:rFonts w:ascii="Arial" w:hAnsi="Arial" w:cs="Arial"/>
                <w:b/>
                <w:sz w:val="18"/>
                <w:szCs w:val="18"/>
              </w:rPr>
              <w:t>Dimensions:</w:t>
            </w:r>
          </w:p>
        </w:tc>
        <w:tc>
          <w:tcPr>
            <w:tcW w:w="3321" w:type="dxa"/>
            <w:shd w:val="clear" w:color="auto" w:fill="D6E3BC" w:themeFill="accent3" w:themeFillTint="66"/>
            <w:vAlign w:val="center"/>
          </w:tcPr>
          <w:p w:rsidR="006B2F05" w:rsidRPr="007E279B" w:rsidRDefault="007E279B" w:rsidP="007E279B">
            <w:pPr>
              <w:tabs>
                <w:tab w:val="left" w:pos="540"/>
              </w:tabs>
              <w:spacing w:after="0" w:line="240" w:lineRule="auto"/>
              <w:jc w:val="center"/>
              <w:rPr>
                <w:rFonts w:ascii="Arial" w:hAnsi="Arial" w:cs="Arial"/>
                <w:b/>
                <w:sz w:val="18"/>
                <w:szCs w:val="18"/>
              </w:rPr>
            </w:pPr>
            <w:r w:rsidRPr="007E279B">
              <w:rPr>
                <w:rFonts w:ascii="Arial" w:hAnsi="Arial" w:cs="Arial"/>
                <w:b/>
                <w:sz w:val="18"/>
                <w:szCs w:val="18"/>
              </w:rPr>
              <w:t>Meters:</w:t>
            </w:r>
          </w:p>
        </w:tc>
        <w:tc>
          <w:tcPr>
            <w:tcW w:w="3321" w:type="dxa"/>
            <w:shd w:val="clear" w:color="auto" w:fill="D6E3BC" w:themeFill="accent3" w:themeFillTint="66"/>
            <w:vAlign w:val="center"/>
          </w:tcPr>
          <w:p w:rsidR="006B2F05" w:rsidRPr="007E279B" w:rsidRDefault="007E279B" w:rsidP="007E279B">
            <w:pPr>
              <w:tabs>
                <w:tab w:val="left" w:pos="540"/>
              </w:tabs>
              <w:spacing w:after="0" w:line="240" w:lineRule="auto"/>
              <w:jc w:val="center"/>
              <w:rPr>
                <w:rFonts w:ascii="Arial" w:hAnsi="Arial" w:cs="Arial"/>
                <w:b/>
                <w:sz w:val="18"/>
                <w:szCs w:val="18"/>
              </w:rPr>
            </w:pPr>
            <w:r w:rsidRPr="007E279B">
              <w:rPr>
                <w:rFonts w:ascii="Arial" w:hAnsi="Arial" w:cs="Arial"/>
                <w:b/>
                <w:sz w:val="18"/>
                <w:szCs w:val="18"/>
              </w:rPr>
              <w:t>Feet:</w:t>
            </w:r>
          </w:p>
        </w:tc>
      </w:tr>
      <w:tr w:rsidR="007E279B" w:rsidRPr="005804D1" w:rsidTr="004457AA">
        <w:trPr>
          <w:trHeight w:val="300"/>
        </w:trPr>
        <w:tc>
          <w:tcPr>
            <w:tcW w:w="2628" w:type="dxa"/>
            <w:vAlign w:val="center"/>
          </w:tcPr>
          <w:p w:rsidR="007E279B" w:rsidRDefault="007E279B" w:rsidP="006B2F05">
            <w:pPr>
              <w:tabs>
                <w:tab w:val="left" w:pos="540"/>
              </w:tabs>
              <w:spacing w:after="0" w:line="240" w:lineRule="auto"/>
              <w:ind w:right="-378"/>
              <w:rPr>
                <w:rFonts w:ascii="Arial" w:hAnsi="Arial" w:cs="Arial"/>
                <w:b/>
                <w:sz w:val="18"/>
                <w:szCs w:val="18"/>
              </w:rPr>
            </w:pPr>
            <w:r>
              <w:rPr>
                <w:rFonts w:ascii="Arial" w:hAnsi="Arial" w:cs="Arial"/>
                <w:b/>
                <w:sz w:val="18"/>
                <w:szCs w:val="18"/>
              </w:rPr>
              <w:t>Length Over All:</w:t>
            </w:r>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3"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4"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r w:rsidR="007E279B" w:rsidRPr="005804D1" w:rsidTr="004457AA">
        <w:trPr>
          <w:trHeight w:val="300"/>
        </w:trPr>
        <w:tc>
          <w:tcPr>
            <w:tcW w:w="2628" w:type="dxa"/>
            <w:vAlign w:val="center"/>
          </w:tcPr>
          <w:p w:rsidR="007E279B" w:rsidRDefault="007E279B" w:rsidP="006B2F05">
            <w:pPr>
              <w:tabs>
                <w:tab w:val="left" w:pos="540"/>
              </w:tabs>
              <w:spacing w:after="0" w:line="240" w:lineRule="auto"/>
              <w:ind w:right="-378"/>
              <w:rPr>
                <w:rFonts w:ascii="Arial" w:hAnsi="Arial" w:cs="Arial"/>
                <w:b/>
                <w:sz w:val="18"/>
                <w:szCs w:val="18"/>
              </w:rPr>
            </w:pPr>
            <w:r>
              <w:rPr>
                <w:rFonts w:ascii="Arial" w:hAnsi="Arial" w:cs="Arial"/>
                <w:b/>
                <w:sz w:val="18"/>
                <w:szCs w:val="18"/>
              </w:rPr>
              <w:t>Beam:</w:t>
            </w:r>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5"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6"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7E279B" w:rsidRPr="005804D1" w:rsidTr="004457AA">
        <w:trPr>
          <w:trHeight w:val="300"/>
        </w:trPr>
        <w:tc>
          <w:tcPr>
            <w:tcW w:w="2628" w:type="dxa"/>
            <w:vAlign w:val="center"/>
          </w:tcPr>
          <w:p w:rsidR="007E279B" w:rsidRDefault="007E279B" w:rsidP="006B2F05">
            <w:pPr>
              <w:tabs>
                <w:tab w:val="left" w:pos="540"/>
              </w:tabs>
              <w:spacing w:after="0" w:line="240" w:lineRule="auto"/>
              <w:ind w:right="-378"/>
              <w:rPr>
                <w:rFonts w:ascii="Arial" w:hAnsi="Arial" w:cs="Arial"/>
                <w:b/>
                <w:sz w:val="18"/>
                <w:szCs w:val="18"/>
              </w:rPr>
            </w:pPr>
            <w:r>
              <w:rPr>
                <w:rFonts w:ascii="Arial" w:hAnsi="Arial" w:cs="Arial"/>
                <w:b/>
                <w:sz w:val="18"/>
                <w:szCs w:val="18"/>
              </w:rPr>
              <w:t>Draft:</w:t>
            </w:r>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7"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48"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r>
      <w:tr w:rsidR="007E279B" w:rsidRPr="005804D1" w:rsidTr="00D536AD">
        <w:trPr>
          <w:trHeight w:val="300"/>
        </w:trPr>
        <w:tc>
          <w:tcPr>
            <w:tcW w:w="2628" w:type="dxa"/>
            <w:shd w:val="clear" w:color="auto" w:fill="D6E3BC" w:themeFill="accent3" w:themeFillTint="66"/>
            <w:vAlign w:val="center"/>
          </w:tcPr>
          <w:p w:rsidR="007E279B" w:rsidRPr="00546D6D" w:rsidRDefault="007E279B" w:rsidP="00D536AD">
            <w:pPr>
              <w:tabs>
                <w:tab w:val="left" w:pos="540"/>
              </w:tabs>
              <w:spacing w:after="0" w:line="240" w:lineRule="auto"/>
              <w:ind w:right="-378"/>
              <w:rPr>
                <w:rFonts w:ascii="Arial" w:hAnsi="Arial" w:cs="Arial"/>
                <w:b/>
                <w:sz w:val="18"/>
                <w:szCs w:val="18"/>
              </w:rPr>
            </w:pPr>
            <w:r>
              <w:rPr>
                <w:rFonts w:ascii="Arial" w:hAnsi="Arial" w:cs="Arial"/>
                <w:b/>
                <w:sz w:val="18"/>
                <w:szCs w:val="18"/>
              </w:rPr>
              <w:t>Cargo &amp; Fuel Volumes:</w:t>
            </w:r>
          </w:p>
        </w:tc>
        <w:tc>
          <w:tcPr>
            <w:tcW w:w="3321" w:type="dxa"/>
            <w:shd w:val="clear" w:color="auto" w:fill="D6E3BC" w:themeFill="accent3" w:themeFillTint="66"/>
            <w:vAlign w:val="center"/>
          </w:tcPr>
          <w:p w:rsidR="007E279B" w:rsidRPr="007E279B" w:rsidRDefault="007E279B" w:rsidP="00D536AD">
            <w:pPr>
              <w:tabs>
                <w:tab w:val="left" w:pos="540"/>
              </w:tabs>
              <w:spacing w:after="0" w:line="240" w:lineRule="auto"/>
              <w:jc w:val="center"/>
              <w:rPr>
                <w:rFonts w:ascii="Arial" w:hAnsi="Arial" w:cs="Arial"/>
                <w:b/>
                <w:sz w:val="18"/>
                <w:szCs w:val="18"/>
              </w:rPr>
            </w:pPr>
            <w:r>
              <w:rPr>
                <w:rFonts w:ascii="Arial" w:hAnsi="Arial" w:cs="Arial"/>
                <w:b/>
                <w:sz w:val="18"/>
                <w:szCs w:val="18"/>
              </w:rPr>
              <w:t>Cubic Meters:</w:t>
            </w:r>
          </w:p>
        </w:tc>
        <w:tc>
          <w:tcPr>
            <w:tcW w:w="3321" w:type="dxa"/>
            <w:shd w:val="clear" w:color="auto" w:fill="D6E3BC" w:themeFill="accent3" w:themeFillTint="66"/>
            <w:vAlign w:val="center"/>
          </w:tcPr>
          <w:p w:rsidR="007E279B" w:rsidRPr="007E279B" w:rsidRDefault="007E279B" w:rsidP="00D536AD">
            <w:pPr>
              <w:tabs>
                <w:tab w:val="left" w:pos="540"/>
              </w:tabs>
              <w:spacing w:after="0" w:line="240" w:lineRule="auto"/>
              <w:jc w:val="center"/>
              <w:rPr>
                <w:rFonts w:ascii="Arial" w:hAnsi="Arial" w:cs="Arial"/>
                <w:b/>
                <w:sz w:val="18"/>
                <w:szCs w:val="18"/>
              </w:rPr>
            </w:pPr>
            <w:r>
              <w:rPr>
                <w:rFonts w:ascii="Arial" w:hAnsi="Arial" w:cs="Arial"/>
                <w:b/>
                <w:sz w:val="18"/>
                <w:szCs w:val="18"/>
              </w:rPr>
              <w:t>Barrels:</w:t>
            </w:r>
          </w:p>
        </w:tc>
      </w:tr>
      <w:tr w:rsidR="007E279B" w:rsidRPr="005804D1" w:rsidTr="004457AA">
        <w:trPr>
          <w:trHeight w:val="300"/>
        </w:trPr>
        <w:tc>
          <w:tcPr>
            <w:tcW w:w="2628" w:type="dxa"/>
            <w:vAlign w:val="center"/>
          </w:tcPr>
          <w:p w:rsidR="007E279B" w:rsidRDefault="007E279B" w:rsidP="00D536AD">
            <w:pPr>
              <w:tabs>
                <w:tab w:val="left" w:pos="540"/>
              </w:tabs>
              <w:spacing w:after="0" w:line="240" w:lineRule="auto"/>
              <w:ind w:right="-378"/>
              <w:rPr>
                <w:rFonts w:ascii="Arial" w:hAnsi="Arial" w:cs="Arial"/>
                <w:b/>
                <w:sz w:val="18"/>
                <w:szCs w:val="18"/>
              </w:rPr>
            </w:pPr>
            <w:r>
              <w:rPr>
                <w:rFonts w:ascii="Arial" w:hAnsi="Arial" w:cs="Arial"/>
                <w:b/>
                <w:sz w:val="18"/>
                <w:szCs w:val="18"/>
              </w:rPr>
              <w:t>Total Cargo Volume:</w:t>
            </w:r>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9"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50"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7E279B" w:rsidRPr="005804D1" w:rsidTr="004457AA">
        <w:trPr>
          <w:trHeight w:val="300"/>
        </w:trPr>
        <w:tc>
          <w:tcPr>
            <w:tcW w:w="2628" w:type="dxa"/>
            <w:vAlign w:val="center"/>
          </w:tcPr>
          <w:p w:rsidR="007E279B" w:rsidRDefault="007E279B" w:rsidP="00D536AD">
            <w:pPr>
              <w:tabs>
                <w:tab w:val="left" w:pos="540"/>
              </w:tabs>
              <w:spacing w:after="0" w:line="240" w:lineRule="auto"/>
              <w:ind w:right="-378"/>
              <w:rPr>
                <w:rFonts w:ascii="Arial" w:hAnsi="Arial" w:cs="Arial"/>
                <w:b/>
                <w:sz w:val="18"/>
                <w:szCs w:val="18"/>
              </w:rPr>
            </w:pPr>
            <w:r>
              <w:rPr>
                <w:rFonts w:ascii="Arial" w:hAnsi="Arial" w:cs="Arial"/>
                <w:b/>
                <w:sz w:val="18"/>
                <w:szCs w:val="18"/>
              </w:rPr>
              <w:t>Total Fuel Volume:</w:t>
            </w:r>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51"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2"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7E279B" w:rsidRPr="005804D1" w:rsidTr="004457AA">
        <w:trPr>
          <w:trHeight w:val="300"/>
        </w:trPr>
        <w:tc>
          <w:tcPr>
            <w:tcW w:w="2628" w:type="dxa"/>
            <w:vAlign w:val="center"/>
          </w:tcPr>
          <w:p w:rsidR="007E279B" w:rsidRDefault="007E279B" w:rsidP="00D536AD">
            <w:pPr>
              <w:tabs>
                <w:tab w:val="left" w:pos="540"/>
              </w:tabs>
              <w:spacing w:after="0" w:line="240" w:lineRule="auto"/>
              <w:ind w:right="-378"/>
              <w:rPr>
                <w:rFonts w:ascii="Arial" w:hAnsi="Arial" w:cs="Arial"/>
                <w:b/>
                <w:sz w:val="18"/>
                <w:szCs w:val="18"/>
              </w:rPr>
            </w:pPr>
            <w:r>
              <w:rPr>
                <w:rFonts w:ascii="Arial" w:hAnsi="Arial" w:cs="Arial"/>
                <w:b/>
                <w:sz w:val="18"/>
                <w:szCs w:val="18"/>
              </w:rPr>
              <w:t>Largest Cargo Tank:</w:t>
            </w:r>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3"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3321" w:type="dxa"/>
            <w:vAlign w:val="center"/>
          </w:tcPr>
          <w:p w:rsidR="007E279B" w:rsidRPr="007E279B" w:rsidRDefault="00051945" w:rsidP="00051945">
            <w:pPr>
              <w:tabs>
                <w:tab w:val="left" w:pos="540"/>
              </w:tabs>
              <w:spacing w:after="0" w:line="240" w:lineRule="auto"/>
              <w:jc w:val="center"/>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4"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bl>
    <w:tbl>
      <w:tblPr>
        <w:tblStyle w:val="TableGrid"/>
        <w:tblW w:w="0" w:type="auto"/>
        <w:tblInd w:w="274" w:type="dxa"/>
        <w:tblLook w:val="04A0" w:firstRow="1" w:lastRow="0" w:firstColumn="1" w:lastColumn="0" w:noHBand="0" w:noVBand="1"/>
      </w:tblPr>
      <w:tblGrid>
        <w:gridCol w:w="2624"/>
        <w:gridCol w:w="2028"/>
        <w:gridCol w:w="2325"/>
        <w:gridCol w:w="2325"/>
      </w:tblGrid>
      <w:tr w:rsidR="004457AA" w:rsidTr="0044070E">
        <w:tc>
          <w:tcPr>
            <w:tcW w:w="2624" w:type="dxa"/>
            <w:vMerge w:val="restart"/>
            <w:tcBorders>
              <w:top w:val="nil"/>
            </w:tcBorders>
            <w:shd w:val="clear" w:color="auto" w:fill="D6E3BC" w:themeFill="accent3" w:themeFillTint="66"/>
            <w:vAlign w:val="center"/>
          </w:tcPr>
          <w:p w:rsidR="004457AA" w:rsidRPr="007E279B" w:rsidRDefault="004457AA" w:rsidP="00D536AD">
            <w:pPr>
              <w:pStyle w:val="ListParagraph"/>
              <w:ind w:left="0"/>
              <w:contextualSpacing w:val="0"/>
              <w:rPr>
                <w:rFonts w:ascii="Arial" w:hAnsi="Arial" w:cs="Arial"/>
                <w:b/>
                <w:sz w:val="18"/>
                <w:szCs w:val="18"/>
              </w:rPr>
            </w:pPr>
            <w:r w:rsidRPr="007E279B">
              <w:rPr>
                <w:rFonts w:ascii="Arial" w:hAnsi="Arial" w:cs="Arial"/>
                <w:b/>
                <w:sz w:val="18"/>
                <w:szCs w:val="18"/>
              </w:rPr>
              <w:t>Tonnages:</w:t>
            </w:r>
          </w:p>
        </w:tc>
        <w:tc>
          <w:tcPr>
            <w:tcW w:w="2028" w:type="dxa"/>
            <w:tcBorders>
              <w:top w:val="nil"/>
            </w:tcBorders>
            <w:shd w:val="clear" w:color="auto" w:fill="D6E3BC" w:themeFill="accent3" w:themeFillTint="66"/>
          </w:tcPr>
          <w:p w:rsidR="004457AA" w:rsidRPr="007E279B" w:rsidRDefault="004457AA" w:rsidP="00D536AD">
            <w:pPr>
              <w:pStyle w:val="ListParagraph"/>
              <w:spacing w:before="60" w:after="60"/>
              <w:ind w:left="0"/>
              <w:contextualSpacing w:val="0"/>
              <w:jc w:val="center"/>
              <w:rPr>
                <w:rFonts w:ascii="Arial" w:hAnsi="Arial" w:cs="Arial"/>
                <w:b/>
                <w:sz w:val="18"/>
                <w:szCs w:val="18"/>
              </w:rPr>
            </w:pPr>
            <w:r w:rsidRPr="007E279B">
              <w:rPr>
                <w:rFonts w:ascii="Arial" w:hAnsi="Arial" w:cs="Arial"/>
                <w:b/>
                <w:sz w:val="18"/>
                <w:szCs w:val="18"/>
              </w:rPr>
              <w:t>Gross:</w:t>
            </w:r>
          </w:p>
        </w:tc>
        <w:tc>
          <w:tcPr>
            <w:tcW w:w="2325" w:type="dxa"/>
            <w:tcBorders>
              <w:top w:val="nil"/>
            </w:tcBorders>
            <w:shd w:val="clear" w:color="auto" w:fill="D6E3BC" w:themeFill="accent3" w:themeFillTint="66"/>
          </w:tcPr>
          <w:p w:rsidR="004457AA" w:rsidRPr="007E279B" w:rsidRDefault="004457AA" w:rsidP="00D536AD">
            <w:pPr>
              <w:pStyle w:val="ListParagraph"/>
              <w:spacing w:before="60" w:after="60"/>
              <w:ind w:left="0"/>
              <w:contextualSpacing w:val="0"/>
              <w:jc w:val="center"/>
              <w:rPr>
                <w:rFonts w:ascii="Arial" w:hAnsi="Arial" w:cs="Arial"/>
                <w:b/>
                <w:sz w:val="18"/>
                <w:szCs w:val="18"/>
              </w:rPr>
            </w:pPr>
            <w:r w:rsidRPr="007E279B">
              <w:rPr>
                <w:rFonts w:ascii="Arial" w:hAnsi="Arial" w:cs="Arial"/>
                <w:b/>
                <w:sz w:val="18"/>
                <w:szCs w:val="18"/>
              </w:rPr>
              <w:t>Net:</w:t>
            </w:r>
          </w:p>
        </w:tc>
        <w:tc>
          <w:tcPr>
            <w:tcW w:w="2325" w:type="dxa"/>
            <w:tcBorders>
              <w:top w:val="nil"/>
            </w:tcBorders>
            <w:shd w:val="clear" w:color="auto" w:fill="D6E3BC" w:themeFill="accent3" w:themeFillTint="66"/>
          </w:tcPr>
          <w:p w:rsidR="004457AA" w:rsidRPr="007E279B" w:rsidRDefault="004457AA" w:rsidP="00D536AD">
            <w:pPr>
              <w:pStyle w:val="ListParagraph"/>
              <w:spacing w:before="60" w:after="60"/>
              <w:ind w:left="0"/>
              <w:contextualSpacing w:val="0"/>
              <w:jc w:val="center"/>
              <w:rPr>
                <w:rFonts w:ascii="Arial" w:hAnsi="Arial" w:cs="Arial"/>
                <w:b/>
                <w:sz w:val="18"/>
                <w:szCs w:val="18"/>
              </w:rPr>
            </w:pPr>
            <w:r w:rsidRPr="007E279B">
              <w:rPr>
                <w:rFonts w:ascii="Arial" w:hAnsi="Arial" w:cs="Arial"/>
                <w:b/>
                <w:sz w:val="18"/>
                <w:szCs w:val="18"/>
              </w:rPr>
              <w:t>Deadweight:</w:t>
            </w:r>
          </w:p>
        </w:tc>
      </w:tr>
      <w:tr w:rsidR="004457AA" w:rsidTr="00051945">
        <w:tc>
          <w:tcPr>
            <w:tcW w:w="2624" w:type="dxa"/>
            <w:vMerge/>
          </w:tcPr>
          <w:p w:rsidR="004457AA" w:rsidRPr="007E279B" w:rsidRDefault="004457AA" w:rsidP="00D536AD">
            <w:pPr>
              <w:pStyle w:val="ListParagraph"/>
              <w:ind w:left="0"/>
              <w:contextualSpacing w:val="0"/>
              <w:jc w:val="both"/>
              <w:rPr>
                <w:rFonts w:ascii="Arial" w:hAnsi="Arial" w:cs="Arial"/>
                <w:b/>
                <w:sz w:val="18"/>
                <w:szCs w:val="18"/>
              </w:rPr>
            </w:pPr>
          </w:p>
        </w:tc>
        <w:tc>
          <w:tcPr>
            <w:tcW w:w="2028" w:type="dxa"/>
            <w:vAlign w:val="center"/>
          </w:tcPr>
          <w:p w:rsidR="004457AA" w:rsidRPr="007E279B" w:rsidRDefault="001C576B" w:rsidP="00051945">
            <w:pPr>
              <w:pStyle w:val="ListParagraph"/>
              <w:spacing w:after="120"/>
              <w:ind w:left="0"/>
              <w:contextualSpacing w:val="0"/>
              <w:jc w:val="center"/>
              <w:rPr>
                <w:rFonts w:ascii="Arial" w:hAnsi="Arial" w:cs="Arial"/>
                <w:b/>
                <w:sz w:val="18"/>
                <w:szCs w:val="18"/>
              </w:rPr>
            </w:pPr>
            <w:r>
              <w:rPr>
                <w:rFonts w:ascii="Arial" w:hAnsi="Arial" w:cs="Arial"/>
                <w:b/>
                <w:sz w:val="18"/>
                <w:szCs w:val="18"/>
              </w:rPr>
              <w:fldChar w:fldCharType="begin">
                <w:ffData>
                  <w:name w:val="Text53"/>
                  <w:enabled/>
                  <w:calcOnExit w:val="0"/>
                  <w:textInput/>
                </w:ffData>
              </w:fldChar>
            </w:r>
            <w:bookmarkStart w:id="55" w:name="Text5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5"/>
          </w:p>
        </w:tc>
        <w:tc>
          <w:tcPr>
            <w:tcW w:w="2325" w:type="dxa"/>
            <w:vAlign w:val="center"/>
          </w:tcPr>
          <w:p w:rsidR="004457AA" w:rsidRPr="007E279B" w:rsidRDefault="001C576B" w:rsidP="00051945">
            <w:pPr>
              <w:pStyle w:val="ListParagraph"/>
              <w:spacing w:after="120"/>
              <w:ind w:left="0"/>
              <w:contextualSpacing w:val="0"/>
              <w:jc w:val="center"/>
              <w:rPr>
                <w:rFonts w:ascii="Arial" w:hAnsi="Arial" w:cs="Arial"/>
                <w:b/>
                <w:sz w:val="18"/>
                <w:szCs w:val="18"/>
              </w:rPr>
            </w:pPr>
            <w:r>
              <w:rPr>
                <w:rFonts w:ascii="Arial" w:hAnsi="Arial" w:cs="Arial"/>
                <w:b/>
                <w:sz w:val="18"/>
                <w:szCs w:val="18"/>
              </w:rPr>
              <w:fldChar w:fldCharType="begin">
                <w:ffData>
                  <w:name w:val="Text54"/>
                  <w:enabled/>
                  <w:calcOnExit w:val="0"/>
                  <w:textInput/>
                </w:ffData>
              </w:fldChar>
            </w:r>
            <w:bookmarkStart w:id="56" w:name="Text5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6"/>
          </w:p>
        </w:tc>
        <w:tc>
          <w:tcPr>
            <w:tcW w:w="2325" w:type="dxa"/>
            <w:vAlign w:val="center"/>
          </w:tcPr>
          <w:p w:rsidR="004457AA" w:rsidRPr="007E279B" w:rsidRDefault="001C576B" w:rsidP="00051945">
            <w:pPr>
              <w:pStyle w:val="ListParagraph"/>
              <w:spacing w:after="120"/>
              <w:ind w:left="0"/>
              <w:contextualSpacing w:val="0"/>
              <w:jc w:val="center"/>
              <w:rPr>
                <w:rFonts w:ascii="Arial" w:hAnsi="Arial" w:cs="Arial"/>
                <w:b/>
                <w:sz w:val="18"/>
                <w:szCs w:val="18"/>
              </w:rPr>
            </w:pPr>
            <w:r>
              <w:rPr>
                <w:rFonts w:ascii="Arial" w:hAnsi="Arial" w:cs="Arial"/>
                <w:b/>
                <w:sz w:val="18"/>
                <w:szCs w:val="18"/>
              </w:rPr>
              <w:fldChar w:fldCharType="begin">
                <w:ffData>
                  <w:name w:val="Text55"/>
                  <w:enabled/>
                  <w:calcOnExit w:val="0"/>
                  <w:textInput/>
                </w:ffData>
              </w:fldChar>
            </w:r>
            <w:bookmarkStart w:id="57" w:name="Text5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7"/>
          </w:p>
        </w:tc>
      </w:tr>
    </w:tbl>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321"/>
        <w:gridCol w:w="801"/>
        <w:gridCol w:w="630"/>
        <w:gridCol w:w="630"/>
        <w:gridCol w:w="630"/>
        <w:gridCol w:w="630"/>
      </w:tblGrid>
      <w:tr w:rsidR="00605921" w:rsidRPr="005804D1" w:rsidTr="00D87682">
        <w:trPr>
          <w:trHeight w:val="300"/>
        </w:trPr>
        <w:tc>
          <w:tcPr>
            <w:tcW w:w="6750" w:type="dxa"/>
            <w:gridSpan w:val="3"/>
            <w:shd w:val="clear" w:color="auto" w:fill="auto"/>
            <w:vAlign w:val="center"/>
          </w:tcPr>
          <w:p w:rsidR="00605921" w:rsidRPr="007E279B" w:rsidRDefault="00605921" w:rsidP="00605921">
            <w:pPr>
              <w:tabs>
                <w:tab w:val="left" w:pos="540"/>
              </w:tabs>
              <w:spacing w:after="0" w:line="240" w:lineRule="auto"/>
              <w:ind w:right="-378"/>
              <w:rPr>
                <w:rFonts w:ascii="Arial" w:hAnsi="Arial" w:cs="Arial"/>
                <w:b/>
                <w:sz w:val="18"/>
                <w:szCs w:val="18"/>
              </w:rPr>
            </w:pPr>
            <w:r>
              <w:rPr>
                <w:rFonts w:ascii="Arial" w:hAnsi="Arial" w:cs="Arial"/>
                <w:b/>
                <w:sz w:val="18"/>
                <w:szCs w:val="18"/>
              </w:rPr>
              <w:t xml:space="preserve">Does vessel carry any of the following oils as cargo? </w:t>
            </w:r>
          </w:p>
        </w:tc>
        <w:tc>
          <w:tcPr>
            <w:tcW w:w="630" w:type="dxa"/>
            <w:tcBorders>
              <w:right w:val="nil"/>
            </w:tcBorders>
            <w:shd w:val="clear" w:color="auto" w:fill="D6E3BC" w:themeFill="accent3" w:themeFillTint="66"/>
            <w:vAlign w:val="center"/>
          </w:tcPr>
          <w:p w:rsidR="00605921" w:rsidRPr="007E279B" w:rsidRDefault="00605921" w:rsidP="00605921">
            <w:pPr>
              <w:tabs>
                <w:tab w:val="left" w:pos="540"/>
              </w:tabs>
              <w:spacing w:after="0" w:line="240" w:lineRule="auto"/>
              <w:ind w:right="-378"/>
              <w:rPr>
                <w:rFonts w:ascii="Arial" w:hAnsi="Arial" w:cs="Arial"/>
                <w:b/>
                <w:sz w:val="18"/>
                <w:szCs w:val="18"/>
              </w:rPr>
            </w:pPr>
            <w:r>
              <w:rPr>
                <w:rFonts w:ascii="Arial" w:hAnsi="Arial" w:cs="Arial"/>
                <w:b/>
                <w:sz w:val="18"/>
                <w:szCs w:val="18"/>
              </w:rPr>
              <w:t>Y</w:t>
            </w:r>
          </w:p>
        </w:tc>
        <w:sdt>
          <w:sdtPr>
            <w:rPr>
              <w:rFonts w:ascii="Arial" w:hAnsi="Arial" w:cs="Arial"/>
              <w:b/>
              <w:sz w:val="18"/>
              <w:szCs w:val="18"/>
            </w:rPr>
            <w:id w:val="1156729846"/>
            <w14:checkbox>
              <w14:checked w14:val="0"/>
              <w14:checkedState w14:val="2612" w14:font="MS Gothic"/>
              <w14:uncheckedState w14:val="2610" w14:font="MS Gothic"/>
            </w14:checkbox>
          </w:sdtPr>
          <w:sdtEndPr/>
          <w:sdtContent>
            <w:tc>
              <w:tcPr>
                <w:tcW w:w="630" w:type="dxa"/>
                <w:tcBorders>
                  <w:left w:val="nil"/>
                </w:tcBorders>
                <w:shd w:val="clear" w:color="auto" w:fill="auto"/>
                <w:vAlign w:val="center"/>
              </w:tcPr>
              <w:p w:rsidR="00605921" w:rsidRPr="007E279B" w:rsidRDefault="00B02210" w:rsidP="00605921">
                <w:pPr>
                  <w:tabs>
                    <w:tab w:val="left" w:pos="540"/>
                  </w:tabs>
                  <w:spacing w:after="0" w:line="240" w:lineRule="auto"/>
                  <w:ind w:right="-378"/>
                  <w:rPr>
                    <w:rFonts w:ascii="Arial" w:hAnsi="Arial" w:cs="Arial"/>
                    <w:b/>
                    <w:sz w:val="18"/>
                    <w:szCs w:val="18"/>
                  </w:rPr>
                </w:pPr>
                <w:r>
                  <w:rPr>
                    <w:rFonts w:ascii="MS Gothic" w:eastAsia="MS Gothic" w:hAnsi="MS Gothic" w:cs="Arial" w:hint="eastAsia"/>
                    <w:b/>
                    <w:sz w:val="18"/>
                    <w:szCs w:val="18"/>
                  </w:rPr>
                  <w:t>☐</w:t>
                </w:r>
              </w:p>
            </w:tc>
          </w:sdtContent>
        </w:sdt>
        <w:tc>
          <w:tcPr>
            <w:tcW w:w="630" w:type="dxa"/>
            <w:tcBorders>
              <w:right w:val="nil"/>
            </w:tcBorders>
            <w:shd w:val="clear" w:color="auto" w:fill="D6E3BC" w:themeFill="accent3" w:themeFillTint="66"/>
            <w:vAlign w:val="center"/>
          </w:tcPr>
          <w:p w:rsidR="00605921" w:rsidRPr="007E279B" w:rsidRDefault="00605921" w:rsidP="00605921">
            <w:pPr>
              <w:tabs>
                <w:tab w:val="left" w:pos="540"/>
              </w:tabs>
              <w:spacing w:after="0" w:line="240" w:lineRule="auto"/>
              <w:ind w:right="-378"/>
              <w:rPr>
                <w:rFonts w:ascii="Arial" w:hAnsi="Arial" w:cs="Arial"/>
                <w:b/>
                <w:sz w:val="18"/>
                <w:szCs w:val="18"/>
              </w:rPr>
            </w:pPr>
            <w:r>
              <w:rPr>
                <w:rFonts w:ascii="Arial" w:hAnsi="Arial" w:cs="Arial"/>
                <w:b/>
                <w:sz w:val="18"/>
                <w:szCs w:val="18"/>
              </w:rPr>
              <w:t>N</w:t>
            </w:r>
          </w:p>
        </w:tc>
        <w:sdt>
          <w:sdtPr>
            <w:rPr>
              <w:rFonts w:ascii="Arial" w:hAnsi="Arial" w:cs="Arial"/>
              <w:b/>
              <w:sz w:val="18"/>
              <w:szCs w:val="18"/>
            </w:rPr>
            <w:id w:val="2060434070"/>
            <w14:checkbox>
              <w14:checked w14:val="0"/>
              <w14:checkedState w14:val="2612" w14:font="MS Gothic"/>
              <w14:uncheckedState w14:val="2610" w14:font="MS Gothic"/>
            </w14:checkbox>
          </w:sdtPr>
          <w:sdtEndPr/>
          <w:sdtContent>
            <w:tc>
              <w:tcPr>
                <w:tcW w:w="630" w:type="dxa"/>
                <w:tcBorders>
                  <w:left w:val="nil"/>
                </w:tcBorders>
                <w:shd w:val="clear" w:color="auto" w:fill="auto"/>
                <w:vAlign w:val="center"/>
              </w:tcPr>
              <w:p w:rsidR="00605921" w:rsidRPr="007E279B" w:rsidRDefault="00605921" w:rsidP="00605921">
                <w:pPr>
                  <w:tabs>
                    <w:tab w:val="left" w:pos="540"/>
                  </w:tabs>
                  <w:spacing w:after="0" w:line="240" w:lineRule="auto"/>
                  <w:ind w:right="-378"/>
                  <w:rPr>
                    <w:rFonts w:ascii="Arial" w:hAnsi="Arial" w:cs="Arial"/>
                    <w:b/>
                    <w:sz w:val="18"/>
                    <w:szCs w:val="18"/>
                  </w:rPr>
                </w:pPr>
                <w:r>
                  <w:rPr>
                    <w:rFonts w:ascii="MS Gothic" w:eastAsia="MS Gothic" w:hAnsi="MS Gothic" w:cs="Arial" w:hint="eastAsia"/>
                    <w:b/>
                    <w:sz w:val="18"/>
                    <w:szCs w:val="18"/>
                  </w:rPr>
                  <w:t>☐</w:t>
                </w:r>
              </w:p>
            </w:tc>
          </w:sdtContent>
        </w:sdt>
      </w:tr>
      <w:tr w:rsidR="00605921" w:rsidRPr="005804D1" w:rsidTr="00605921">
        <w:trPr>
          <w:trHeight w:val="300"/>
        </w:trPr>
        <w:tc>
          <w:tcPr>
            <w:tcW w:w="2628" w:type="dxa"/>
            <w:shd w:val="clear" w:color="auto" w:fill="D6E3BC" w:themeFill="accent3" w:themeFillTint="66"/>
            <w:vAlign w:val="center"/>
          </w:tcPr>
          <w:p w:rsidR="00605921" w:rsidRPr="00546D6D" w:rsidRDefault="009E589B" w:rsidP="00605921">
            <w:pPr>
              <w:tabs>
                <w:tab w:val="left" w:pos="540"/>
              </w:tabs>
              <w:spacing w:after="0" w:line="240" w:lineRule="auto"/>
              <w:ind w:right="-378"/>
              <w:rPr>
                <w:rFonts w:ascii="Arial" w:hAnsi="Arial" w:cs="Arial"/>
                <w:b/>
                <w:sz w:val="18"/>
                <w:szCs w:val="18"/>
              </w:rPr>
            </w:pPr>
            <w:r>
              <w:rPr>
                <w:rFonts w:ascii="Arial" w:hAnsi="Arial" w:cs="Arial"/>
                <w:b/>
                <w:sz w:val="18"/>
                <w:szCs w:val="18"/>
              </w:rPr>
              <w:t>*</w:t>
            </w:r>
            <w:r w:rsidR="00605921">
              <w:rPr>
                <w:rFonts w:ascii="Arial" w:hAnsi="Arial" w:cs="Arial"/>
                <w:b/>
                <w:sz w:val="18"/>
                <w:szCs w:val="18"/>
              </w:rPr>
              <w:t>Type</w:t>
            </w:r>
            <w:r>
              <w:rPr>
                <w:rFonts w:ascii="Arial" w:hAnsi="Arial" w:cs="Arial"/>
                <w:b/>
                <w:sz w:val="18"/>
                <w:szCs w:val="18"/>
              </w:rPr>
              <w:t>s</w:t>
            </w:r>
            <w:r w:rsidR="00605921">
              <w:rPr>
                <w:rFonts w:ascii="Arial" w:hAnsi="Arial" w:cs="Arial"/>
                <w:b/>
                <w:sz w:val="18"/>
                <w:szCs w:val="18"/>
              </w:rPr>
              <w:t xml:space="preserve"> of oil:</w:t>
            </w:r>
          </w:p>
        </w:tc>
        <w:tc>
          <w:tcPr>
            <w:tcW w:w="3321" w:type="dxa"/>
            <w:shd w:val="clear" w:color="auto" w:fill="D6E3BC" w:themeFill="accent3" w:themeFillTint="66"/>
            <w:vAlign w:val="center"/>
          </w:tcPr>
          <w:p w:rsidR="00605921" w:rsidRPr="007E279B" w:rsidRDefault="00605921" w:rsidP="00605921">
            <w:pPr>
              <w:tabs>
                <w:tab w:val="left" w:pos="540"/>
              </w:tabs>
              <w:spacing w:after="0" w:line="240" w:lineRule="auto"/>
              <w:jc w:val="center"/>
              <w:rPr>
                <w:rFonts w:ascii="Arial" w:hAnsi="Arial" w:cs="Arial"/>
                <w:b/>
                <w:sz w:val="18"/>
                <w:szCs w:val="18"/>
              </w:rPr>
            </w:pPr>
            <w:r>
              <w:rPr>
                <w:rFonts w:ascii="Arial" w:hAnsi="Arial" w:cs="Arial"/>
                <w:b/>
                <w:sz w:val="18"/>
                <w:szCs w:val="18"/>
              </w:rPr>
              <w:t>Cubic Meters:</w:t>
            </w:r>
          </w:p>
        </w:tc>
        <w:tc>
          <w:tcPr>
            <w:tcW w:w="3321" w:type="dxa"/>
            <w:gridSpan w:val="5"/>
            <w:shd w:val="clear" w:color="auto" w:fill="D6E3BC" w:themeFill="accent3" w:themeFillTint="66"/>
            <w:vAlign w:val="center"/>
          </w:tcPr>
          <w:p w:rsidR="00605921" w:rsidRPr="007E279B" w:rsidRDefault="00605921" w:rsidP="00605921">
            <w:pPr>
              <w:tabs>
                <w:tab w:val="left" w:pos="540"/>
              </w:tabs>
              <w:spacing w:after="0" w:line="240" w:lineRule="auto"/>
              <w:jc w:val="center"/>
              <w:rPr>
                <w:rFonts w:ascii="Arial" w:hAnsi="Arial" w:cs="Arial"/>
                <w:b/>
                <w:sz w:val="18"/>
                <w:szCs w:val="18"/>
              </w:rPr>
            </w:pPr>
            <w:r>
              <w:rPr>
                <w:rFonts w:ascii="Arial" w:hAnsi="Arial" w:cs="Arial"/>
                <w:b/>
                <w:sz w:val="18"/>
                <w:szCs w:val="18"/>
              </w:rPr>
              <w:t>Barrels:</w:t>
            </w:r>
          </w:p>
        </w:tc>
      </w:tr>
      <w:tr w:rsidR="00605921" w:rsidRPr="005804D1" w:rsidTr="00605921">
        <w:trPr>
          <w:trHeight w:val="30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9E589B" w:rsidRDefault="00605921" w:rsidP="00605921">
            <w:pPr>
              <w:tabs>
                <w:tab w:val="left" w:pos="540"/>
              </w:tabs>
              <w:spacing w:after="0" w:line="240" w:lineRule="auto"/>
              <w:ind w:right="-378"/>
              <w:rPr>
                <w:rFonts w:ascii="Arial" w:hAnsi="Arial" w:cs="Arial"/>
                <w:b/>
                <w:sz w:val="16"/>
                <w:szCs w:val="16"/>
              </w:rPr>
            </w:pPr>
            <w:r w:rsidRPr="009E589B">
              <w:rPr>
                <w:rFonts w:ascii="Arial" w:hAnsi="Arial" w:cs="Arial"/>
                <w:b/>
                <w:sz w:val="16"/>
                <w:szCs w:val="16"/>
              </w:rPr>
              <w:t>Nonfloating Oil (NFO)</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605921" w:rsidP="00605921">
            <w:pPr>
              <w:tabs>
                <w:tab w:val="left" w:pos="540"/>
              </w:tabs>
              <w:spacing w:after="0" w:line="240" w:lineRule="auto"/>
              <w:jc w:val="center"/>
              <w:rPr>
                <w:rFonts w:ascii="Arial" w:hAnsi="Arial" w:cs="Arial"/>
                <w:b/>
                <w:sz w:val="18"/>
                <w:szCs w:val="18"/>
              </w:rPr>
            </w:pPr>
            <w:r w:rsidRPr="00605921">
              <w:rPr>
                <w:rFonts w:ascii="Arial" w:hAnsi="Arial" w:cs="Arial"/>
                <w:b/>
                <w:sz w:val="18"/>
                <w:szCs w:val="18"/>
              </w:rPr>
              <w:fldChar w:fldCharType="begin">
                <w:ffData>
                  <w:name w:val="Text47"/>
                  <w:enabled/>
                  <w:calcOnExit w:val="0"/>
                  <w:textInput/>
                </w:ffData>
              </w:fldChar>
            </w:r>
            <w:r w:rsidRPr="00605921">
              <w:rPr>
                <w:rFonts w:ascii="Arial" w:hAnsi="Arial" w:cs="Arial"/>
                <w:b/>
                <w:sz w:val="18"/>
                <w:szCs w:val="18"/>
              </w:rPr>
              <w:instrText xml:space="preserve"> FORMTEXT </w:instrText>
            </w:r>
            <w:r w:rsidRPr="00605921">
              <w:rPr>
                <w:rFonts w:ascii="Arial" w:hAnsi="Arial" w:cs="Arial"/>
                <w:b/>
                <w:sz w:val="18"/>
                <w:szCs w:val="18"/>
              </w:rPr>
            </w:r>
            <w:r w:rsidRPr="00605921">
              <w:rPr>
                <w:rFonts w:ascii="Arial" w:hAnsi="Arial" w:cs="Arial"/>
                <w:b/>
                <w:sz w:val="18"/>
                <w:szCs w:val="18"/>
              </w:rPr>
              <w:fldChar w:fldCharType="separate"/>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fldChar w:fldCharType="end"/>
            </w:r>
          </w:p>
        </w:tc>
        <w:tc>
          <w:tcPr>
            <w:tcW w:w="3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605921" w:rsidP="00605921">
            <w:pPr>
              <w:tabs>
                <w:tab w:val="left" w:pos="540"/>
              </w:tabs>
              <w:spacing w:after="0" w:line="240" w:lineRule="auto"/>
              <w:jc w:val="center"/>
              <w:rPr>
                <w:rFonts w:ascii="Arial" w:hAnsi="Arial" w:cs="Arial"/>
                <w:b/>
                <w:sz w:val="18"/>
                <w:szCs w:val="18"/>
              </w:rPr>
            </w:pPr>
            <w:r w:rsidRPr="00605921">
              <w:rPr>
                <w:rFonts w:ascii="Arial" w:hAnsi="Arial" w:cs="Arial"/>
                <w:b/>
                <w:sz w:val="18"/>
                <w:szCs w:val="18"/>
              </w:rPr>
              <w:fldChar w:fldCharType="begin">
                <w:ffData>
                  <w:name w:val="Text48"/>
                  <w:enabled/>
                  <w:calcOnExit w:val="0"/>
                  <w:textInput/>
                </w:ffData>
              </w:fldChar>
            </w:r>
            <w:r w:rsidRPr="00605921">
              <w:rPr>
                <w:rFonts w:ascii="Arial" w:hAnsi="Arial" w:cs="Arial"/>
                <w:b/>
                <w:sz w:val="18"/>
                <w:szCs w:val="18"/>
              </w:rPr>
              <w:instrText xml:space="preserve"> FORMTEXT </w:instrText>
            </w:r>
            <w:r w:rsidRPr="00605921">
              <w:rPr>
                <w:rFonts w:ascii="Arial" w:hAnsi="Arial" w:cs="Arial"/>
                <w:b/>
                <w:sz w:val="18"/>
                <w:szCs w:val="18"/>
              </w:rPr>
            </w:r>
            <w:r w:rsidRPr="00605921">
              <w:rPr>
                <w:rFonts w:ascii="Arial" w:hAnsi="Arial" w:cs="Arial"/>
                <w:b/>
                <w:sz w:val="18"/>
                <w:szCs w:val="18"/>
              </w:rPr>
              <w:fldChar w:fldCharType="separate"/>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t> </w:t>
            </w:r>
            <w:r w:rsidRPr="00605921">
              <w:rPr>
                <w:rFonts w:ascii="Arial" w:hAnsi="Arial" w:cs="Arial"/>
                <w:b/>
                <w:sz w:val="18"/>
                <w:szCs w:val="18"/>
              </w:rPr>
              <w:fldChar w:fldCharType="end"/>
            </w:r>
          </w:p>
        </w:tc>
      </w:tr>
      <w:tr w:rsidR="00605921" w:rsidRPr="005804D1" w:rsidTr="00605921">
        <w:trPr>
          <w:trHeight w:val="30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9E589B" w:rsidRDefault="00605921" w:rsidP="00605921">
            <w:pPr>
              <w:tabs>
                <w:tab w:val="left" w:pos="540"/>
              </w:tabs>
              <w:spacing w:after="0" w:line="240" w:lineRule="auto"/>
              <w:ind w:right="-378"/>
              <w:rPr>
                <w:rFonts w:ascii="Arial" w:hAnsi="Arial" w:cs="Arial"/>
                <w:b/>
                <w:sz w:val="16"/>
                <w:szCs w:val="16"/>
              </w:rPr>
            </w:pPr>
            <w:r w:rsidRPr="009E589B">
              <w:rPr>
                <w:rFonts w:ascii="Arial" w:hAnsi="Arial" w:cs="Arial"/>
                <w:b/>
                <w:sz w:val="16"/>
                <w:szCs w:val="16"/>
              </w:rPr>
              <w:t>Animal Fats</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9E589B" w:rsidP="00605921">
            <w:pPr>
              <w:tabs>
                <w:tab w:val="left" w:pos="540"/>
              </w:tabs>
              <w:spacing w:after="0" w:line="240" w:lineRule="auto"/>
              <w:jc w:val="center"/>
              <w:rPr>
                <w:rFonts w:ascii="Arial" w:hAnsi="Arial" w:cs="Arial"/>
                <w:b/>
                <w:sz w:val="18"/>
                <w:szCs w:val="18"/>
              </w:rPr>
            </w:pPr>
            <w:r>
              <w:rPr>
                <w:rFonts w:ascii="Arial" w:hAnsi="Arial" w:cs="Arial"/>
                <w:b/>
                <w:sz w:val="18"/>
                <w:szCs w:val="18"/>
              </w:rPr>
              <w:fldChar w:fldCharType="begin">
                <w:ffData>
                  <w:name w:val="Text56"/>
                  <w:enabled/>
                  <w:calcOnExit w:val="0"/>
                  <w:textInput/>
                </w:ffData>
              </w:fldChar>
            </w:r>
            <w:bookmarkStart w:id="58" w:name="Text5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8"/>
          </w:p>
        </w:tc>
        <w:tc>
          <w:tcPr>
            <w:tcW w:w="3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9E589B" w:rsidP="00605921">
            <w:pPr>
              <w:tabs>
                <w:tab w:val="left" w:pos="540"/>
              </w:tabs>
              <w:spacing w:after="0" w:line="240" w:lineRule="auto"/>
              <w:jc w:val="center"/>
              <w:rPr>
                <w:rFonts w:ascii="Arial" w:hAnsi="Arial" w:cs="Arial"/>
                <w:b/>
                <w:sz w:val="18"/>
                <w:szCs w:val="18"/>
              </w:rPr>
            </w:pPr>
            <w:r>
              <w:rPr>
                <w:rFonts w:ascii="Arial" w:hAnsi="Arial" w:cs="Arial"/>
                <w:b/>
                <w:sz w:val="18"/>
                <w:szCs w:val="18"/>
              </w:rPr>
              <w:fldChar w:fldCharType="begin">
                <w:ffData>
                  <w:name w:val="Text57"/>
                  <w:enabled/>
                  <w:calcOnExit w:val="0"/>
                  <w:textInput/>
                </w:ffData>
              </w:fldChar>
            </w:r>
            <w:bookmarkStart w:id="59" w:name="Text5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9"/>
          </w:p>
        </w:tc>
      </w:tr>
      <w:tr w:rsidR="00605921" w:rsidRPr="005804D1" w:rsidTr="00605921">
        <w:trPr>
          <w:trHeight w:val="30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9E589B" w:rsidRDefault="00605921" w:rsidP="00605921">
            <w:pPr>
              <w:tabs>
                <w:tab w:val="left" w:pos="540"/>
              </w:tabs>
              <w:spacing w:after="0" w:line="240" w:lineRule="auto"/>
              <w:ind w:right="-378"/>
              <w:rPr>
                <w:rFonts w:ascii="Arial" w:hAnsi="Arial" w:cs="Arial"/>
                <w:b/>
                <w:sz w:val="16"/>
                <w:szCs w:val="16"/>
              </w:rPr>
            </w:pPr>
            <w:r w:rsidRPr="009E589B">
              <w:rPr>
                <w:rFonts w:ascii="Arial" w:hAnsi="Arial" w:cs="Arial"/>
                <w:b/>
                <w:sz w:val="16"/>
                <w:szCs w:val="16"/>
              </w:rPr>
              <w:t>Vegetable Oils</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9E589B" w:rsidP="00605921">
            <w:pPr>
              <w:tabs>
                <w:tab w:val="left" w:pos="540"/>
              </w:tabs>
              <w:spacing w:after="0" w:line="240" w:lineRule="auto"/>
              <w:jc w:val="center"/>
              <w:rPr>
                <w:rFonts w:ascii="Arial" w:hAnsi="Arial" w:cs="Arial"/>
                <w:b/>
                <w:sz w:val="18"/>
                <w:szCs w:val="18"/>
              </w:rPr>
            </w:pPr>
            <w:r>
              <w:rPr>
                <w:rFonts w:ascii="Arial" w:hAnsi="Arial" w:cs="Arial"/>
                <w:b/>
                <w:sz w:val="18"/>
                <w:szCs w:val="18"/>
              </w:rPr>
              <w:fldChar w:fldCharType="begin">
                <w:ffData>
                  <w:name w:val="Text58"/>
                  <w:enabled/>
                  <w:calcOnExit w:val="0"/>
                  <w:textInput/>
                </w:ffData>
              </w:fldChar>
            </w:r>
            <w:bookmarkStart w:id="60" w:name="Text5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0"/>
          </w:p>
        </w:tc>
        <w:tc>
          <w:tcPr>
            <w:tcW w:w="3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9E589B" w:rsidP="00605921">
            <w:pPr>
              <w:tabs>
                <w:tab w:val="left" w:pos="540"/>
              </w:tabs>
              <w:spacing w:after="0" w:line="240" w:lineRule="auto"/>
              <w:jc w:val="center"/>
              <w:rPr>
                <w:rFonts w:ascii="Arial" w:hAnsi="Arial" w:cs="Arial"/>
                <w:b/>
                <w:sz w:val="18"/>
                <w:szCs w:val="18"/>
              </w:rPr>
            </w:pPr>
            <w:r>
              <w:rPr>
                <w:rFonts w:ascii="Arial" w:hAnsi="Arial" w:cs="Arial"/>
                <w:b/>
                <w:sz w:val="18"/>
                <w:szCs w:val="18"/>
              </w:rPr>
              <w:fldChar w:fldCharType="begin">
                <w:ffData>
                  <w:name w:val="Text59"/>
                  <w:enabled/>
                  <w:calcOnExit w:val="0"/>
                  <w:textInput/>
                </w:ffData>
              </w:fldChar>
            </w:r>
            <w:bookmarkStart w:id="61" w:name="Text5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1"/>
          </w:p>
        </w:tc>
      </w:tr>
      <w:tr w:rsidR="00605921" w:rsidRPr="005804D1" w:rsidTr="00605921">
        <w:trPr>
          <w:trHeight w:val="30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9E589B" w:rsidRDefault="009E589B" w:rsidP="009E589B">
            <w:pPr>
              <w:tabs>
                <w:tab w:val="left" w:pos="540"/>
              </w:tabs>
              <w:spacing w:after="0" w:line="240" w:lineRule="auto"/>
              <w:ind w:right="-378"/>
              <w:rPr>
                <w:rFonts w:ascii="Arial" w:hAnsi="Arial" w:cs="Arial"/>
                <w:b/>
                <w:sz w:val="16"/>
                <w:szCs w:val="16"/>
              </w:rPr>
            </w:pPr>
            <w:r>
              <w:rPr>
                <w:rFonts w:ascii="Arial" w:hAnsi="Arial" w:cs="Arial"/>
                <w:b/>
                <w:sz w:val="16"/>
                <w:szCs w:val="16"/>
              </w:rPr>
              <w:t>Other Non-petroleum O</w:t>
            </w:r>
            <w:r w:rsidR="00605921" w:rsidRPr="009E589B">
              <w:rPr>
                <w:rFonts w:ascii="Arial" w:hAnsi="Arial" w:cs="Arial"/>
                <w:b/>
                <w:sz w:val="16"/>
                <w:szCs w:val="16"/>
              </w:rPr>
              <w:t>ils</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9E589B" w:rsidP="00605921">
            <w:pPr>
              <w:tabs>
                <w:tab w:val="left" w:pos="540"/>
              </w:tabs>
              <w:spacing w:after="0" w:line="240" w:lineRule="auto"/>
              <w:jc w:val="center"/>
              <w:rPr>
                <w:rFonts w:ascii="Arial" w:hAnsi="Arial" w:cs="Arial"/>
                <w:b/>
                <w:sz w:val="18"/>
                <w:szCs w:val="18"/>
              </w:rPr>
            </w:pPr>
            <w:r>
              <w:rPr>
                <w:rFonts w:ascii="Arial" w:hAnsi="Arial" w:cs="Arial"/>
                <w:b/>
                <w:sz w:val="18"/>
                <w:szCs w:val="18"/>
              </w:rPr>
              <w:fldChar w:fldCharType="begin">
                <w:ffData>
                  <w:name w:val="Text60"/>
                  <w:enabled/>
                  <w:calcOnExit w:val="0"/>
                  <w:textInput/>
                </w:ffData>
              </w:fldChar>
            </w:r>
            <w:bookmarkStart w:id="62" w:name="Text6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2"/>
          </w:p>
        </w:tc>
        <w:tc>
          <w:tcPr>
            <w:tcW w:w="3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5921" w:rsidRPr="00605921" w:rsidRDefault="009E589B" w:rsidP="00605921">
            <w:pPr>
              <w:tabs>
                <w:tab w:val="left" w:pos="540"/>
              </w:tabs>
              <w:spacing w:after="0" w:line="240" w:lineRule="auto"/>
              <w:jc w:val="center"/>
              <w:rPr>
                <w:rFonts w:ascii="Arial" w:hAnsi="Arial" w:cs="Arial"/>
                <w:b/>
                <w:sz w:val="18"/>
                <w:szCs w:val="18"/>
              </w:rPr>
            </w:pPr>
            <w:r>
              <w:rPr>
                <w:rFonts w:ascii="Arial" w:hAnsi="Arial" w:cs="Arial"/>
                <w:b/>
                <w:sz w:val="18"/>
                <w:szCs w:val="18"/>
              </w:rPr>
              <w:fldChar w:fldCharType="begin">
                <w:ffData>
                  <w:name w:val="Text61"/>
                  <w:enabled/>
                  <w:calcOnExit w:val="0"/>
                  <w:textInput/>
                </w:ffData>
              </w:fldChar>
            </w:r>
            <w:bookmarkStart w:id="63" w:name="Text6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3"/>
          </w:p>
        </w:tc>
      </w:tr>
    </w:tbl>
    <w:p w:rsidR="00605921" w:rsidRDefault="009E589B" w:rsidP="009E589B">
      <w:pPr>
        <w:spacing w:before="120"/>
        <w:rPr>
          <w:b/>
        </w:rPr>
      </w:pPr>
      <w:r w:rsidRPr="009E589B">
        <w:rPr>
          <w:rFonts w:ascii="Arial" w:hAnsi="Arial" w:cs="Arial"/>
          <w:b/>
          <w:i/>
          <w:sz w:val="16"/>
          <w:szCs w:val="16"/>
        </w:rPr>
        <w:t xml:space="preserve">   *Refer to Glossary at the end of this form.</w:t>
      </w:r>
      <w:r w:rsidR="00605921">
        <w:rPr>
          <w:b/>
        </w:rPr>
        <w:br w:type="page"/>
      </w:r>
    </w:p>
    <w:p w:rsidR="00302390" w:rsidRDefault="00302390" w:rsidP="002C1AD0">
      <w:pPr>
        <w:pStyle w:val="ListParagraph"/>
        <w:spacing w:after="120" w:line="240" w:lineRule="auto"/>
        <w:ind w:left="274"/>
        <w:contextualSpacing w:val="0"/>
        <w:jc w:val="both"/>
        <w:rPr>
          <w:b/>
        </w:rPr>
      </w:pPr>
    </w:p>
    <w:tbl>
      <w:tblPr>
        <w:tblStyle w:val="TableGrid"/>
        <w:tblW w:w="0" w:type="auto"/>
        <w:tblInd w:w="270" w:type="dxa"/>
        <w:tblLook w:val="04A0" w:firstRow="1" w:lastRow="0" w:firstColumn="1" w:lastColumn="0" w:noHBand="0" w:noVBand="1"/>
      </w:tblPr>
      <w:tblGrid>
        <w:gridCol w:w="2268"/>
        <w:gridCol w:w="7038"/>
      </w:tblGrid>
      <w:tr w:rsidR="002C1AD0" w:rsidTr="002C1AD0">
        <w:tc>
          <w:tcPr>
            <w:tcW w:w="2268" w:type="dxa"/>
            <w:shd w:val="clear" w:color="auto" w:fill="D6E3BC" w:themeFill="accent3" w:themeFillTint="66"/>
            <w:vAlign w:val="center"/>
          </w:tcPr>
          <w:p w:rsidR="002C1AD0" w:rsidRPr="004457AA" w:rsidRDefault="00401BD8" w:rsidP="00051945">
            <w:pPr>
              <w:pStyle w:val="ListParagraph"/>
              <w:spacing w:before="60" w:after="60"/>
              <w:ind w:left="0"/>
              <w:contextualSpacing w:val="0"/>
              <w:rPr>
                <w:rFonts w:ascii="Arial" w:hAnsi="Arial" w:cs="Arial"/>
                <w:b/>
                <w:sz w:val="18"/>
                <w:szCs w:val="18"/>
              </w:rPr>
            </w:pPr>
            <w:r>
              <w:rPr>
                <w:rFonts w:ascii="Arial" w:hAnsi="Arial" w:cs="Arial"/>
                <w:b/>
                <w:sz w:val="18"/>
                <w:szCs w:val="18"/>
              </w:rPr>
              <w:t>Section 5</w:t>
            </w:r>
          </w:p>
        </w:tc>
        <w:tc>
          <w:tcPr>
            <w:tcW w:w="7038" w:type="dxa"/>
            <w:shd w:val="clear" w:color="auto" w:fill="D6E3BC" w:themeFill="accent3" w:themeFillTint="66"/>
            <w:vAlign w:val="center"/>
          </w:tcPr>
          <w:p w:rsidR="002C1AD0" w:rsidRPr="004457AA" w:rsidRDefault="002C1AD0" w:rsidP="00051945">
            <w:pPr>
              <w:pStyle w:val="ListParagraph"/>
              <w:spacing w:before="60" w:after="60"/>
              <w:ind w:left="0"/>
              <w:contextualSpacing w:val="0"/>
              <w:rPr>
                <w:rFonts w:ascii="Arial" w:hAnsi="Arial" w:cs="Arial"/>
                <w:sz w:val="18"/>
                <w:szCs w:val="18"/>
              </w:rPr>
            </w:pPr>
            <w:r>
              <w:rPr>
                <w:b/>
              </w:rPr>
              <w:t>Vessel’s Registered Owner:</w:t>
            </w:r>
          </w:p>
        </w:tc>
      </w:tr>
      <w:tr w:rsidR="00302390" w:rsidTr="00051945">
        <w:tc>
          <w:tcPr>
            <w:tcW w:w="2268" w:type="dxa"/>
            <w:vAlign w:val="center"/>
          </w:tcPr>
          <w:p w:rsidR="00302390" w:rsidRPr="004457AA" w:rsidRDefault="00302390" w:rsidP="00051945">
            <w:pPr>
              <w:pStyle w:val="ListParagraph"/>
              <w:spacing w:before="60" w:after="60"/>
              <w:ind w:left="0"/>
              <w:contextualSpacing w:val="0"/>
              <w:rPr>
                <w:rFonts w:ascii="Arial" w:hAnsi="Arial" w:cs="Arial"/>
                <w:b/>
                <w:sz w:val="18"/>
                <w:szCs w:val="18"/>
              </w:rPr>
            </w:pPr>
            <w:r w:rsidRPr="004457AA">
              <w:rPr>
                <w:rFonts w:ascii="Arial" w:hAnsi="Arial" w:cs="Arial"/>
                <w:b/>
                <w:sz w:val="18"/>
                <w:szCs w:val="18"/>
              </w:rPr>
              <w:t>Company:</w:t>
            </w:r>
          </w:p>
        </w:tc>
        <w:tc>
          <w:tcPr>
            <w:tcW w:w="7038" w:type="dxa"/>
            <w:vAlign w:val="center"/>
          </w:tcPr>
          <w:p w:rsidR="00302390" w:rsidRPr="004457AA" w:rsidRDefault="00302390" w:rsidP="00051945">
            <w:pPr>
              <w:pStyle w:val="ListParagraph"/>
              <w:spacing w:before="60" w:after="60"/>
              <w:ind w:left="0"/>
              <w:contextualSpacing w:val="0"/>
              <w:rPr>
                <w:rFonts w:ascii="Arial" w:hAnsi="Arial" w:cs="Arial"/>
                <w:sz w:val="18"/>
                <w:szCs w:val="18"/>
              </w:rPr>
            </w:pPr>
            <w:r w:rsidRPr="004457AA">
              <w:rPr>
                <w:rFonts w:ascii="Arial" w:hAnsi="Arial" w:cs="Arial"/>
                <w:sz w:val="18"/>
                <w:szCs w:val="18"/>
              </w:rPr>
              <w:fldChar w:fldCharType="begin">
                <w:ffData>
                  <w:name w:val="Text5"/>
                  <w:enabled/>
                  <w:calcOnExit w:val="0"/>
                  <w:textInput/>
                </w:ffData>
              </w:fldChar>
            </w:r>
            <w:r w:rsidRPr="004457AA">
              <w:rPr>
                <w:rFonts w:ascii="Arial" w:hAnsi="Arial" w:cs="Arial"/>
                <w:sz w:val="18"/>
                <w:szCs w:val="18"/>
              </w:rPr>
              <w:instrText xml:space="preserve"> FORMTEXT </w:instrText>
            </w:r>
            <w:r w:rsidRPr="004457AA">
              <w:rPr>
                <w:rFonts w:ascii="Arial" w:hAnsi="Arial" w:cs="Arial"/>
                <w:sz w:val="18"/>
                <w:szCs w:val="18"/>
              </w:rPr>
            </w:r>
            <w:r w:rsidRPr="004457AA">
              <w:rPr>
                <w:rFonts w:ascii="Arial" w:hAnsi="Arial" w:cs="Arial"/>
                <w:sz w:val="18"/>
                <w:szCs w:val="18"/>
              </w:rPr>
              <w:fldChar w:fldCharType="separate"/>
            </w:r>
            <w:r w:rsidRPr="004457AA">
              <w:rPr>
                <w:rFonts w:ascii="Arial" w:hAnsi="Arial" w:cs="Arial"/>
                <w:noProof/>
                <w:sz w:val="18"/>
                <w:szCs w:val="18"/>
              </w:rPr>
              <w:t> </w:t>
            </w:r>
            <w:r w:rsidRPr="004457AA">
              <w:rPr>
                <w:rFonts w:ascii="Arial" w:hAnsi="Arial" w:cs="Arial"/>
                <w:noProof/>
                <w:sz w:val="18"/>
                <w:szCs w:val="18"/>
              </w:rPr>
              <w:t> </w:t>
            </w:r>
            <w:r w:rsidRPr="004457AA">
              <w:rPr>
                <w:rFonts w:ascii="Arial" w:hAnsi="Arial" w:cs="Arial"/>
                <w:noProof/>
                <w:sz w:val="18"/>
                <w:szCs w:val="18"/>
              </w:rPr>
              <w:t> </w:t>
            </w:r>
            <w:r w:rsidRPr="004457AA">
              <w:rPr>
                <w:rFonts w:ascii="Arial" w:hAnsi="Arial" w:cs="Arial"/>
                <w:noProof/>
                <w:sz w:val="18"/>
                <w:szCs w:val="18"/>
              </w:rPr>
              <w:t> </w:t>
            </w:r>
            <w:r w:rsidRPr="004457AA">
              <w:rPr>
                <w:rFonts w:ascii="Arial" w:hAnsi="Arial" w:cs="Arial"/>
                <w:noProof/>
                <w:sz w:val="18"/>
                <w:szCs w:val="18"/>
              </w:rPr>
              <w:t> </w:t>
            </w:r>
            <w:r w:rsidRPr="004457AA">
              <w:rPr>
                <w:rFonts w:ascii="Arial" w:hAnsi="Arial" w:cs="Arial"/>
                <w:sz w:val="18"/>
                <w:szCs w:val="18"/>
              </w:rPr>
              <w:fldChar w:fldCharType="end"/>
            </w:r>
          </w:p>
        </w:tc>
      </w:tr>
      <w:tr w:rsidR="00302390" w:rsidTr="00051945">
        <w:trPr>
          <w:trHeight w:val="125"/>
        </w:trPr>
        <w:tc>
          <w:tcPr>
            <w:tcW w:w="2268" w:type="dxa"/>
            <w:vAlign w:val="center"/>
          </w:tcPr>
          <w:p w:rsidR="00302390" w:rsidRPr="004457AA" w:rsidRDefault="00302390" w:rsidP="00051945">
            <w:pPr>
              <w:pStyle w:val="ListParagraph"/>
              <w:spacing w:before="60" w:after="60"/>
              <w:ind w:left="0"/>
              <w:contextualSpacing w:val="0"/>
              <w:rPr>
                <w:rFonts w:ascii="Arial" w:hAnsi="Arial" w:cs="Arial"/>
                <w:b/>
                <w:sz w:val="18"/>
                <w:szCs w:val="18"/>
              </w:rPr>
            </w:pPr>
            <w:r>
              <w:rPr>
                <w:rFonts w:ascii="Arial" w:hAnsi="Arial" w:cs="Arial"/>
                <w:b/>
                <w:sz w:val="18"/>
                <w:szCs w:val="18"/>
              </w:rPr>
              <w:t>Address:</w:t>
            </w:r>
          </w:p>
        </w:tc>
        <w:tc>
          <w:tcPr>
            <w:tcW w:w="7038" w:type="dxa"/>
            <w:vAlign w:val="center"/>
          </w:tcPr>
          <w:p w:rsidR="00302390" w:rsidRPr="004457AA" w:rsidRDefault="00302390" w:rsidP="00051945">
            <w:pPr>
              <w:pStyle w:val="ListParagraph"/>
              <w:spacing w:before="60" w:after="60"/>
              <w:ind w:left="0"/>
              <w:contextualSpacing w:val="0"/>
              <w:rPr>
                <w:rFonts w:ascii="Arial" w:hAnsi="Arial" w:cs="Arial"/>
                <w:sz w:val="18"/>
                <w:szCs w:val="18"/>
              </w:rPr>
            </w:pPr>
            <w:r>
              <w:rPr>
                <w:rFonts w:ascii="Arial" w:hAnsi="Arial" w:cs="Arial"/>
                <w:sz w:val="18"/>
                <w:szCs w:val="18"/>
              </w:rPr>
              <w:t>See Section 1 above.</w:t>
            </w:r>
          </w:p>
        </w:tc>
      </w:tr>
    </w:tbl>
    <w:p w:rsidR="00302390" w:rsidRDefault="00302390" w:rsidP="00302390">
      <w:pPr>
        <w:spacing w:after="0" w:line="240" w:lineRule="auto"/>
        <w:rPr>
          <w:b/>
        </w:rPr>
      </w:pPr>
    </w:p>
    <w:tbl>
      <w:tblPr>
        <w:tblStyle w:val="TableGrid"/>
        <w:tblW w:w="0" w:type="auto"/>
        <w:tblInd w:w="270" w:type="dxa"/>
        <w:tblLook w:val="04A0" w:firstRow="1" w:lastRow="0" w:firstColumn="1" w:lastColumn="0" w:noHBand="0" w:noVBand="1"/>
      </w:tblPr>
      <w:tblGrid>
        <w:gridCol w:w="1368"/>
        <w:gridCol w:w="7938"/>
      </w:tblGrid>
      <w:tr w:rsidR="00401BD8" w:rsidTr="008C2778">
        <w:tc>
          <w:tcPr>
            <w:tcW w:w="1368" w:type="dxa"/>
            <w:shd w:val="clear" w:color="auto" w:fill="D6E3BC" w:themeFill="accent3" w:themeFillTint="66"/>
            <w:vAlign w:val="center"/>
          </w:tcPr>
          <w:p w:rsidR="00401BD8" w:rsidRPr="004457AA" w:rsidRDefault="00401BD8" w:rsidP="008C2778">
            <w:pPr>
              <w:pStyle w:val="ListParagraph"/>
              <w:spacing w:before="60" w:after="60"/>
              <w:ind w:left="0"/>
              <w:contextualSpacing w:val="0"/>
              <w:rPr>
                <w:rFonts w:ascii="Arial" w:hAnsi="Arial" w:cs="Arial"/>
                <w:b/>
                <w:sz w:val="18"/>
                <w:szCs w:val="18"/>
              </w:rPr>
            </w:pPr>
            <w:r>
              <w:rPr>
                <w:rFonts w:ascii="Arial" w:hAnsi="Arial" w:cs="Arial"/>
                <w:b/>
                <w:sz w:val="18"/>
                <w:szCs w:val="18"/>
              </w:rPr>
              <w:t>Section 6</w:t>
            </w:r>
          </w:p>
        </w:tc>
        <w:tc>
          <w:tcPr>
            <w:tcW w:w="7938" w:type="dxa"/>
            <w:shd w:val="clear" w:color="auto" w:fill="D6E3BC" w:themeFill="accent3" w:themeFillTint="66"/>
            <w:vAlign w:val="center"/>
          </w:tcPr>
          <w:p w:rsidR="00401BD8" w:rsidRPr="004457AA" w:rsidRDefault="00401BD8" w:rsidP="008C2778">
            <w:pPr>
              <w:pStyle w:val="ListParagraph"/>
              <w:spacing w:before="60" w:after="60"/>
              <w:ind w:left="0"/>
              <w:contextualSpacing w:val="0"/>
              <w:rPr>
                <w:rFonts w:ascii="Arial" w:hAnsi="Arial" w:cs="Arial"/>
                <w:sz w:val="18"/>
                <w:szCs w:val="18"/>
              </w:rPr>
            </w:pPr>
            <w:r>
              <w:rPr>
                <w:b/>
              </w:rPr>
              <w:t xml:space="preserve">List and location onboard of response equipment for inclusion in a </w:t>
            </w:r>
            <w:r w:rsidRPr="00B81CA3">
              <w:rPr>
                <w:b/>
                <w:u w:val="single"/>
              </w:rPr>
              <w:t>SOPEP/SMPEP</w:t>
            </w:r>
          </w:p>
        </w:tc>
      </w:tr>
      <w:tr w:rsidR="00401BD8" w:rsidTr="008C2778">
        <w:trPr>
          <w:trHeight w:val="125"/>
        </w:trPr>
        <w:tc>
          <w:tcPr>
            <w:tcW w:w="9306" w:type="dxa"/>
            <w:gridSpan w:val="2"/>
            <w:vAlign w:val="center"/>
          </w:tcPr>
          <w:p w:rsidR="00401BD8" w:rsidRPr="004457AA" w:rsidRDefault="00401BD8" w:rsidP="008C2778">
            <w:pPr>
              <w:pStyle w:val="ListParagraph"/>
              <w:spacing w:before="120" w:after="120"/>
              <w:ind w:left="-14"/>
              <w:contextualSpacing w:val="0"/>
              <w:jc w:val="center"/>
              <w:rPr>
                <w:rFonts w:ascii="Arial" w:hAnsi="Arial" w:cs="Arial"/>
                <w:sz w:val="18"/>
                <w:szCs w:val="18"/>
              </w:rPr>
            </w:pPr>
            <w:r w:rsidRPr="00AF1DF2">
              <w:rPr>
                <w:b/>
                <w:u w:val="single"/>
              </w:rPr>
              <w:t>ONLY PROVIDE THIS INFORMATION IF ECM IS PREPARING A SOPEP OR SMPEP FOR THE VESSEL</w:t>
            </w:r>
          </w:p>
        </w:tc>
      </w:tr>
      <w:tr w:rsidR="00401BD8" w:rsidTr="008C2778">
        <w:trPr>
          <w:trHeight w:val="125"/>
        </w:trPr>
        <w:tc>
          <w:tcPr>
            <w:tcW w:w="9306" w:type="dxa"/>
            <w:gridSpan w:val="2"/>
            <w:vAlign w:val="center"/>
          </w:tcPr>
          <w:p w:rsidR="00401BD8" w:rsidRPr="00AF1DF2" w:rsidRDefault="00401BD8" w:rsidP="008C2778">
            <w:pPr>
              <w:pStyle w:val="ListParagraph"/>
              <w:spacing w:before="120" w:after="120"/>
              <w:ind w:left="-14"/>
              <w:contextualSpacing w:val="0"/>
              <w:rPr>
                <w:b/>
                <w:u w:val="single"/>
              </w:rPr>
            </w:pPr>
            <w:r w:rsidRPr="00B81CA3">
              <w:t xml:space="preserve">Ships may carry onboard equipment to assist in a pollution response. The SOPEP/SMPEP should indicate an inventory of such equipment.  </w:t>
            </w:r>
            <w:r w:rsidRPr="00AF1DF2">
              <w:rPr>
                <w:b/>
                <w:u w:val="single"/>
              </w:rPr>
              <w:t>Please append a full list and the location of spill response equipment carried onboard the vessel</w:t>
            </w:r>
            <w:r>
              <w:rPr>
                <w:b/>
                <w:u w:val="single"/>
              </w:rPr>
              <w:t>.</w:t>
            </w:r>
          </w:p>
        </w:tc>
      </w:tr>
    </w:tbl>
    <w:p w:rsidR="00401BD8" w:rsidRDefault="00401BD8" w:rsidP="00302390">
      <w:pPr>
        <w:spacing w:after="0" w:line="240" w:lineRule="auto"/>
        <w:rPr>
          <w:b/>
        </w:rPr>
      </w:pPr>
    </w:p>
    <w:tbl>
      <w:tblPr>
        <w:tblStyle w:val="TableGrid"/>
        <w:tblW w:w="0" w:type="auto"/>
        <w:tblInd w:w="288" w:type="dxa"/>
        <w:tblLook w:val="04A0" w:firstRow="1" w:lastRow="0" w:firstColumn="1" w:lastColumn="0" w:noHBand="0" w:noVBand="1"/>
      </w:tblPr>
      <w:tblGrid>
        <w:gridCol w:w="1350"/>
        <w:gridCol w:w="7110"/>
        <w:gridCol w:w="810"/>
      </w:tblGrid>
      <w:tr w:rsidR="00AF1DF2" w:rsidRPr="007E5F1C" w:rsidTr="00AF1DF2">
        <w:tc>
          <w:tcPr>
            <w:tcW w:w="1350" w:type="dxa"/>
            <w:shd w:val="clear" w:color="auto" w:fill="D6E3BC" w:themeFill="accent3" w:themeFillTint="66"/>
            <w:vAlign w:val="center"/>
          </w:tcPr>
          <w:p w:rsidR="00AF1DF2" w:rsidRPr="007E5F1C" w:rsidRDefault="00401BD8" w:rsidP="00AF1DF2">
            <w:pPr>
              <w:pStyle w:val="ListParagraph"/>
              <w:spacing w:before="60" w:after="60"/>
              <w:ind w:left="0"/>
              <w:contextualSpacing w:val="0"/>
              <w:rPr>
                <w:rFonts w:ascii="Arial" w:hAnsi="Arial" w:cs="Arial"/>
                <w:b/>
                <w:sz w:val="18"/>
                <w:szCs w:val="18"/>
              </w:rPr>
            </w:pPr>
            <w:r>
              <w:rPr>
                <w:rFonts w:ascii="Arial" w:hAnsi="Arial" w:cs="Arial"/>
                <w:b/>
                <w:sz w:val="18"/>
                <w:szCs w:val="18"/>
              </w:rPr>
              <w:t>Section 7</w:t>
            </w:r>
          </w:p>
        </w:tc>
        <w:tc>
          <w:tcPr>
            <w:tcW w:w="7920" w:type="dxa"/>
            <w:gridSpan w:val="2"/>
            <w:shd w:val="clear" w:color="auto" w:fill="D6E3BC" w:themeFill="accent3" w:themeFillTint="66"/>
            <w:vAlign w:val="center"/>
          </w:tcPr>
          <w:p w:rsidR="00AF1DF2" w:rsidRPr="007E5F1C" w:rsidRDefault="00AF1DF2" w:rsidP="00AF1DF2">
            <w:pPr>
              <w:pStyle w:val="ListParagraph"/>
              <w:spacing w:before="60" w:after="60"/>
              <w:ind w:left="0"/>
              <w:contextualSpacing w:val="0"/>
              <w:rPr>
                <w:rFonts w:ascii="Arial" w:hAnsi="Arial" w:cs="Arial"/>
                <w:b/>
                <w:sz w:val="18"/>
                <w:szCs w:val="18"/>
              </w:rPr>
            </w:pPr>
            <w:r>
              <w:rPr>
                <w:b/>
              </w:rPr>
              <w:t>Additional Documents, Certification Letter(s), Certificates &amp; Drawings Required</w:t>
            </w:r>
          </w:p>
        </w:tc>
      </w:tr>
      <w:tr w:rsidR="00AF1DF2" w:rsidRPr="007E5F1C" w:rsidTr="00AF1DF2">
        <w:tc>
          <w:tcPr>
            <w:tcW w:w="9270" w:type="dxa"/>
            <w:gridSpan w:val="3"/>
          </w:tcPr>
          <w:p w:rsidR="00AF1DF2" w:rsidRPr="007E5F1C" w:rsidRDefault="00AF1DF2" w:rsidP="00AF1DF2">
            <w:pPr>
              <w:pStyle w:val="ListParagraph"/>
              <w:ind w:left="0"/>
              <w:contextualSpacing w:val="0"/>
              <w:jc w:val="center"/>
              <w:rPr>
                <w:rFonts w:ascii="Arial" w:hAnsi="Arial" w:cs="Arial"/>
                <w:b/>
                <w:sz w:val="18"/>
                <w:szCs w:val="18"/>
              </w:rPr>
            </w:pPr>
          </w:p>
        </w:tc>
      </w:tr>
      <w:tr w:rsidR="007E5F1C" w:rsidRPr="007E5F1C" w:rsidTr="00AF1DF2">
        <w:tc>
          <w:tcPr>
            <w:tcW w:w="1350" w:type="dxa"/>
            <w:shd w:val="clear" w:color="auto" w:fill="D6E3BC" w:themeFill="accent3" w:themeFillTint="66"/>
          </w:tcPr>
          <w:p w:rsidR="007E5F1C" w:rsidRPr="007E5F1C" w:rsidRDefault="007E5F1C" w:rsidP="00AF1DF2">
            <w:pPr>
              <w:pStyle w:val="ListParagraph"/>
              <w:spacing w:before="60" w:after="60"/>
              <w:ind w:left="0"/>
              <w:contextualSpacing w:val="0"/>
              <w:jc w:val="center"/>
              <w:rPr>
                <w:rFonts w:ascii="Arial" w:hAnsi="Arial" w:cs="Arial"/>
                <w:b/>
                <w:sz w:val="18"/>
                <w:szCs w:val="18"/>
              </w:rPr>
            </w:pPr>
            <w:r w:rsidRPr="007E5F1C">
              <w:rPr>
                <w:rFonts w:ascii="Arial" w:hAnsi="Arial" w:cs="Arial"/>
                <w:b/>
                <w:sz w:val="18"/>
                <w:szCs w:val="18"/>
              </w:rPr>
              <w:t>A.</w:t>
            </w:r>
          </w:p>
        </w:tc>
        <w:tc>
          <w:tcPr>
            <w:tcW w:w="7920" w:type="dxa"/>
            <w:gridSpan w:val="2"/>
            <w:shd w:val="clear" w:color="auto" w:fill="D6E3BC" w:themeFill="accent3" w:themeFillTint="66"/>
          </w:tcPr>
          <w:p w:rsidR="007E5F1C" w:rsidRPr="007E5F1C" w:rsidRDefault="007E5F1C" w:rsidP="00EE5F53">
            <w:pPr>
              <w:pStyle w:val="ListParagraph"/>
              <w:spacing w:before="60" w:after="60"/>
              <w:ind w:left="0"/>
              <w:contextualSpacing w:val="0"/>
              <w:jc w:val="both"/>
              <w:rPr>
                <w:rFonts w:ascii="Arial" w:hAnsi="Arial" w:cs="Arial"/>
                <w:b/>
                <w:sz w:val="18"/>
                <w:szCs w:val="18"/>
              </w:rPr>
            </w:pPr>
            <w:r w:rsidRPr="007E5F1C">
              <w:rPr>
                <w:rFonts w:ascii="Arial" w:hAnsi="Arial" w:cs="Arial"/>
                <w:b/>
                <w:sz w:val="18"/>
                <w:szCs w:val="18"/>
              </w:rPr>
              <w:t>TVRP Checklist:</w:t>
            </w:r>
          </w:p>
        </w:tc>
      </w:tr>
      <w:tr w:rsidR="007E5F1C" w:rsidRPr="007E5F1C" w:rsidTr="00AF1DF2">
        <w:tc>
          <w:tcPr>
            <w:tcW w:w="1350" w:type="dxa"/>
          </w:tcPr>
          <w:p w:rsidR="007E5F1C" w:rsidRPr="007E5F1C" w:rsidRDefault="007E5F1C"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1.</w:t>
            </w:r>
          </w:p>
        </w:tc>
        <w:tc>
          <w:tcPr>
            <w:tcW w:w="7110" w:type="dxa"/>
          </w:tcPr>
          <w:p w:rsidR="007E5F1C" w:rsidRPr="007E5F1C" w:rsidRDefault="007E5F1C" w:rsidP="009F1C23">
            <w:pPr>
              <w:pStyle w:val="ListParagraph"/>
              <w:spacing w:before="60" w:after="60"/>
              <w:ind w:left="0"/>
              <w:contextualSpacing w:val="0"/>
              <w:jc w:val="both"/>
              <w:rPr>
                <w:rFonts w:ascii="Arial" w:hAnsi="Arial" w:cs="Arial"/>
                <w:sz w:val="18"/>
                <w:szCs w:val="18"/>
              </w:rPr>
            </w:pPr>
            <w:r w:rsidRPr="007E5F1C">
              <w:rPr>
                <w:rFonts w:ascii="Arial" w:hAnsi="Arial" w:cs="Arial"/>
                <w:sz w:val="18"/>
                <w:szCs w:val="18"/>
              </w:rPr>
              <w:t>USCG Certification Letter (</w:t>
            </w:r>
            <w:r w:rsidRPr="0024656F">
              <w:rPr>
                <w:rFonts w:ascii="Arial" w:hAnsi="Arial" w:cs="Arial"/>
                <w:b/>
                <w:i/>
                <w:sz w:val="16"/>
                <w:szCs w:val="16"/>
              </w:rPr>
              <w:t xml:space="preserve">example found in </w:t>
            </w:r>
            <w:r w:rsidR="0024656F" w:rsidRPr="0024656F">
              <w:rPr>
                <w:rFonts w:ascii="Arial" w:hAnsi="Arial" w:cs="Arial"/>
                <w:b/>
                <w:i/>
                <w:sz w:val="16"/>
                <w:szCs w:val="16"/>
              </w:rPr>
              <w:t>Section 8</w:t>
            </w:r>
            <w:r w:rsidR="00E301AB">
              <w:rPr>
                <w:rFonts w:ascii="Arial" w:hAnsi="Arial" w:cs="Arial"/>
                <w:sz w:val="18"/>
                <w:szCs w:val="18"/>
              </w:rPr>
              <w:t>)</w:t>
            </w:r>
          </w:p>
        </w:tc>
        <w:tc>
          <w:tcPr>
            <w:tcW w:w="810" w:type="dxa"/>
          </w:tcPr>
          <w:p w:rsidR="007E5F1C" w:rsidRPr="007E5F1C" w:rsidRDefault="001C576B"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64" w:name="Check8"/>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64"/>
          </w:p>
        </w:tc>
      </w:tr>
      <w:tr w:rsidR="007E5F1C" w:rsidRPr="007E5F1C" w:rsidTr="00AF1DF2">
        <w:tc>
          <w:tcPr>
            <w:tcW w:w="1350" w:type="dxa"/>
          </w:tcPr>
          <w:p w:rsidR="007E5F1C" w:rsidRPr="007E5F1C" w:rsidRDefault="007E5F1C"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2.</w:t>
            </w:r>
          </w:p>
        </w:tc>
        <w:tc>
          <w:tcPr>
            <w:tcW w:w="7110" w:type="dxa"/>
          </w:tcPr>
          <w:p w:rsidR="007E5F1C" w:rsidRPr="007E5F1C" w:rsidRDefault="007E5F1C" w:rsidP="00EE5F53">
            <w:pPr>
              <w:pStyle w:val="ListParagraph"/>
              <w:spacing w:before="60" w:after="60"/>
              <w:ind w:left="0"/>
              <w:contextualSpacing w:val="0"/>
              <w:jc w:val="both"/>
              <w:rPr>
                <w:rFonts w:ascii="Arial" w:hAnsi="Arial" w:cs="Arial"/>
                <w:sz w:val="18"/>
                <w:szCs w:val="18"/>
              </w:rPr>
            </w:pPr>
            <w:r w:rsidRPr="007E5F1C">
              <w:rPr>
                <w:rFonts w:ascii="Arial" w:hAnsi="Arial" w:cs="Arial"/>
                <w:sz w:val="18"/>
                <w:szCs w:val="18"/>
              </w:rPr>
              <w:t>General Arrangement Plan</w:t>
            </w:r>
          </w:p>
        </w:tc>
        <w:tc>
          <w:tcPr>
            <w:tcW w:w="810" w:type="dxa"/>
          </w:tcPr>
          <w:p w:rsidR="007E5F1C" w:rsidRPr="007E5F1C" w:rsidRDefault="001C576B"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65" w:name="Check9"/>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65"/>
          </w:p>
        </w:tc>
      </w:tr>
      <w:tr w:rsidR="007E5F1C" w:rsidRPr="007E5F1C" w:rsidTr="00AF1DF2">
        <w:tc>
          <w:tcPr>
            <w:tcW w:w="1350" w:type="dxa"/>
          </w:tcPr>
          <w:p w:rsidR="007E5F1C" w:rsidRPr="007E5F1C" w:rsidRDefault="007E5F1C"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3.</w:t>
            </w:r>
          </w:p>
        </w:tc>
        <w:tc>
          <w:tcPr>
            <w:tcW w:w="7110" w:type="dxa"/>
          </w:tcPr>
          <w:p w:rsidR="007E5F1C" w:rsidRPr="007E5F1C" w:rsidRDefault="00EE5F53"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t xml:space="preserve">Tank </w:t>
            </w:r>
            <w:r w:rsidR="007E5F1C" w:rsidRPr="007E5F1C">
              <w:rPr>
                <w:rFonts w:ascii="Arial" w:hAnsi="Arial" w:cs="Arial"/>
                <w:sz w:val="18"/>
                <w:szCs w:val="18"/>
              </w:rPr>
              <w:t>Capacity Plan</w:t>
            </w:r>
          </w:p>
        </w:tc>
        <w:tc>
          <w:tcPr>
            <w:tcW w:w="810" w:type="dxa"/>
          </w:tcPr>
          <w:p w:rsidR="007E5F1C" w:rsidRPr="007E5F1C" w:rsidRDefault="001C576B"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66" w:name="Check10"/>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66"/>
          </w:p>
        </w:tc>
      </w:tr>
      <w:tr w:rsidR="007E5F1C" w:rsidRPr="007E5F1C" w:rsidTr="00AF1DF2">
        <w:tc>
          <w:tcPr>
            <w:tcW w:w="1350" w:type="dxa"/>
          </w:tcPr>
          <w:p w:rsidR="007E5F1C" w:rsidRPr="007E5F1C" w:rsidRDefault="007E5F1C"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4.</w:t>
            </w:r>
          </w:p>
        </w:tc>
        <w:tc>
          <w:tcPr>
            <w:tcW w:w="7110" w:type="dxa"/>
          </w:tcPr>
          <w:p w:rsidR="007E5F1C" w:rsidRPr="007E5F1C" w:rsidRDefault="007E5F1C"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t>SMFF Funding Agreement/Contract</w:t>
            </w:r>
          </w:p>
        </w:tc>
        <w:tc>
          <w:tcPr>
            <w:tcW w:w="810" w:type="dxa"/>
          </w:tcPr>
          <w:p w:rsidR="007E5F1C" w:rsidRPr="007E5F1C" w:rsidRDefault="001C576B"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67" w:name="Check11"/>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67"/>
          </w:p>
        </w:tc>
      </w:tr>
      <w:tr w:rsidR="007E5F1C" w:rsidRPr="007E5F1C" w:rsidTr="00AF1DF2">
        <w:tc>
          <w:tcPr>
            <w:tcW w:w="1350" w:type="dxa"/>
          </w:tcPr>
          <w:p w:rsidR="007E5F1C" w:rsidRDefault="007E5F1C"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5.</w:t>
            </w:r>
          </w:p>
        </w:tc>
        <w:tc>
          <w:tcPr>
            <w:tcW w:w="7110" w:type="dxa"/>
          </w:tcPr>
          <w:p w:rsidR="007E5F1C" w:rsidRDefault="007E5F1C"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t>SMFF Certificate of Coverage</w:t>
            </w:r>
          </w:p>
        </w:tc>
        <w:tc>
          <w:tcPr>
            <w:tcW w:w="810" w:type="dxa"/>
          </w:tcPr>
          <w:p w:rsidR="007E5F1C" w:rsidRPr="007E5F1C" w:rsidRDefault="001C576B"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68" w:name="Check12"/>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68"/>
          </w:p>
        </w:tc>
      </w:tr>
      <w:tr w:rsidR="007E5F1C" w:rsidRPr="007E5F1C" w:rsidTr="00AF1DF2">
        <w:tc>
          <w:tcPr>
            <w:tcW w:w="1350" w:type="dxa"/>
          </w:tcPr>
          <w:p w:rsidR="007E5F1C" w:rsidRDefault="007E5F1C"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6.</w:t>
            </w:r>
          </w:p>
        </w:tc>
        <w:tc>
          <w:tcPr>
            <w:tcW w:w="7110" w:type="dxa"/>
          </w:tcPr>
          <w:p w:rsidR="007E5F1C" w:rsidRDefault="007E5F1C"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t>SMFF Pre-Fire Plan Acceptability Certificate</w:t>
            </w:r>
          </w:p>
        </w:tc>
        <w:tc>
          <w:tcPr>
            <w:tcW w:w="810" w:type="dxa"/>
          </w:tcPr>
          <w:p w:rsidR="007E5F1C" w:rsidRPr="007E5F1C" w:rsidRDefault="001C576B"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69" w:name="Check13"/>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69"/>
          </w:p>
        </w:tc>
      </w:tr>
      <w:tr w:rsidR="007E5F1C" w:rsidRPr="007E5F1C" w:rsidTr="00AF1DF2">
        <w:tc>
          <w:tcPr>
            <w:tcW w:w="1350" w:type="dxa"/>
          </w:tcPr>
          <w:p w:rsidR="007E5F1C" w:rsidRDefault="007E5F1C"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7.</w:t>
            </w:r>
          </w:p>
        </w:tc>
        <w:tc>
          <w:tcPr>
            <w:tcW w:w="7110" w:type="dxa"/>
          </w:tcPr>
          <w:p w:rsidR="007E5F1C" w:rsidRDefault="007E5F1C"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t>Copy of an official document that identifies the vessel by name and IMO No.</w:t>
            </w:r>
          </w:p>
        </w:tc>
        <w:tc>
          <w:tcPr>
            <w:tcW w:w="810" w:type="dxa"/>
          </w:tcPr>
          <w:p w:rsidR="007E5F1C" w:rsidRPr="007E5F1C" w:rsidRDefault="001C576B" w:rsidP="00EE5F5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70" w:name="Check14"/>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0"/>
          </w:p>
        </w:tc>
      </w:tr>
      <w:tr w:rsidR="00E301AB" w:rsidRPr="007E5F1C" w:rsidTr="00AF1DF2">
        <w:tc>
          <w:tcPr>
            <w:tcW w:w="1350" w:type="dxa"/>
            <w:shd w:val="clear" w:color="auto" w:fill="D6E3BC" w:themeFill="accent3" w:themeFillTint="66"/>
          </w:tcPr>
          <w:p w:rsidR="00E301AB" w:rsidRPr="007E5F1C" w:rsidRDefault="00E301AB" w:rsidP="00AF1DF2">
            <w:pPr>
              <w:pStyle w:val="ListParagraph"/>
              <w:spacing w:before="60" w:after="60"/>
              <w:ind w:left="0"/>
              <w:contextualSpacing w:val="0"/>
              <w:jc w:val="center"/>
              <w:rPr>
                <w:rFonts w:ascii="Arial" w:hAnsi="Arial" w:cs="Arial"/>
                <w:b/>
                <w:sz w:val="18"/>
                <w:szCs w:val="18"/>
              </w:rPr>
            </w:pPr>
            <w:r>
              <w:rPr>
                <w:rFonts w:ascii="Arial" w:hAnsi="Arial" w:cs="Arial"/>
                <w:b/>
                <w:sz w:val="18"/>
                <w:szCs w:val="18"/>
              </w:rPr>
              <w:t>B.</w:t>
            </w:r>
          </w:p>
        </w:tc>
        <w:tc>
          <w:tcPr>
            <w:tcW w:w="7920" w:type="dxa"/>
            <w:gridSpan w:val="2"/>
            <w:shd w:val="clear" w:color="auto" w:fill="D6E3BC" w:themeFill="accent3" w:themeFillTint="66"/>
          </w:tcPr>
          <w:p w:rsidR="00E301AB" w:rsidRPr="007E5F1C" w:rsidRDefault="00E301AB" w:rsidP="009F1C23">
            <w:pPr>
              <w:pStyle w:val="ListParagraph"/>
              <w:spacing w:before="60" w:after="60"/>
              <w:ind w:left="0"/>
              <w:contextualSpacing w:val="0"/>
              <w:jc w:val="both"/>
              <w:rPr>
                <w:rFonts w:ascii="Arial" w:hAnsi="Arial" w:cs="Arial"/>
                <w:b/>
                <w:sz w:val="18"/>
                <w:szCs w:val="18"/>
              </w:rPr>
            </w:pPr>
            <w:r>
              <w:rPr>
                <w:rFonts w:ascii="Arial" w:hAnsi="Arial" w:cs="Arial"/>
                <w:b/>
                <w:sz w:val="18"/>
                <w:szCs w:val="18"/>
              </w:rPr>
              <w:t>CATVCP Checklist:</w:t>
            </w:r>
          </w:p>
        </w:tc>
      </w:tr>
      <w:tr w:rsidR="00E301AB" w:rsidRPr="007E5F1C" w:rsidTr="00AF1DF2">
        <w:tc>
          <w:tcPr>
            <w:tcW w:w="1350" w:type="dxa"/>
          </w:tcPr>
          <w:p w:rsidR="00E301AB" w:rsidRPr="007E5F1C" w:rsidRDefault="00E301AB"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1.</w:t>
            </w:r>
          </w:p>
        </w:tc>
        <w:tc>
          <w:tcPr>
            <w:tcW w:w="7110" w:type="dxa"/>
          </w:tcPr>
          <w:p w:rsidR="00E301AB" w:rsidRPr="007E5F1C" w:rsidRDefault="00E301AB" w:rsidP="0024656F">
            <w:pPr>
              <w:pStyle w:val="ListParagraph"/>
              <w:spacing w:before="60" w:after="60"/>
              <w:ind w:left="0"/>
              <w:contextualSpacing w:val="0"/>
              <w:jc w:val="both"/>
              <w:rPr>
                <w:rFonts w:ascii="Arial" w:hAnsi="Arial" w:cs="Arial"/>
                <w:sz w:val="18"/>
                <w:szCs w:val="18"/>
              </w:rPr>
            </w:pPr>
            <w:r>
              <w:rPr>
                <w:rFonts w:ascii="Arial" w:hAnsi="Arial" w:cs="Arial"/>
                <w:sz w:val="18"/>
                <w:szCs w:val="18"/>
              </w:rPr>
              <w:t xml:space="preserve">CA </w:t>
            </w:r>
            <w:r w:rsidRPr="007E5F1C">
              <w:rPr>
                <w:rFonts w:ascii="Arial" w:hAnsi="Arial" w:cs="Arial"/>
                <w:sz w:val="18"/>
                <w:szCs w:val="18"/>
              </w:rPr>
              <w:t>Certification Letter</w:t>
            </w:r>
            <w:r>
              <w:rPr>
                <w:rFonts w:ascii="Arial" w:hAnsi="Arial" w:cs="Arial"/>
                <w:sz w:val="18"/>
                <w:szCs w:val="18"/>
              </w:rPr>
              <w:t xml:space="preserve"> – (</w:t>
            </w:r>
            <w:r w:rsidRPr="0024656F">
              <w:rPr>
                <w:rFonts w:ascii="Arial" w:hAnsi="Arial" w:cs="Arial"/>
                <w:b/>
                <w:i/>
                <w:sz w:val="16"/>
                <w:szCs w:val="16"/>
              </w:rPr>
              <w:t xml:space="preserve">example found in Section </w:t>
            </w:r>
            <w:r w:rsidR="0024656F" w:rsidRPr="0024656F">
              <w:rPr>
                <w:rFonts w:ascii="Arial" w:hAnsi="Arial" w:cs="Arial"/>
                <w:b/>
                <w:i/>
                <w:sz w:val="16"/>
                <w:szCs w:val="16"/>
              </w:rPr>
              <w:t>9</w:t>
            </w:r>
            <w:r>
              <w:rPr>
                <w:rFonts w:ascii="Arial" w:hAnsi="Arial" w:cs="Arial"/>
                <w:sz w:val="18"/>
                <w:szCs w:val="18"/>
              </w:rPr>
              <w:t xml:space="preserve">) </w:t>
            </w:r>
            <w:r w:rsidRPr="007E5F1C">
              <w:rPr>
                <w:rFonts w:ascii="Arial" w:hAnsi="Arial" w:cs="Arial"/>
                <w:sz w:val="18"/>
                <w:szCs w:val="18"/>
              </w:rPr>
              <w:t xml:space="preserve"> </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71" w:name="Check15"/>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1"/>
          </w:p>
        </w:tc>
      </w:tr>
      <w:tr w:rsidR="00E301AB" w:rsidRPr="007E5F1C" w:rsidTr="00AF1DF2">
        <w:tc>
          <w:tcPr>
            <w:tcW w:w="1350" w:type="dxa"/>
          </w:tcPr>
          <w:p w:rsidR="00E301AB" w:rsidRPr="007E5F1C" w:rsidRDefault="00E301AB"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2.</w:t>
            </w:r>
          </w:p>
        </w:tc>
        <w:tc>
          <w:tcPr>
            <w:tcW w:w="71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CA COFR</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72" w:name="Check16"/>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2"/>
          </w:p>
        </w:tc>
      </w:tr>
      <w:tr w:rsidR="00E301AB" w:rsidRPr="007E5F1C" w:rsidTr="00AF1DF2">
        <w:tc>
          <w:tcPr>
            <w:tcW w:w="1350" w:type="dxa"/>
          </w:tcPr>
          <w:p w:rsidR="00E301AB" w:rsidRPr="007E5F1C" w:rsidRDefault="00E301AB"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3.</w:t>
            </w:r>
          </w:p>
        </w:tc>
        <w:tc>
          <w:tcPr>
            <w:tcW w:w="71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Document of Compliance</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73" w:name="Check17"/>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3"/>
          </w:p>
        </w:tc>
      </w:tr>
      <w:tr w:rsidR="00E301AB" w:rsidRPr="007E5F1C" w:rsidTr="00AF1DF2">
        <w:tc>
          <w:tcPr>
            <w:tcW w:w="1350" w:type="dxa"/>
          </w:tcPr>
          <w:p w:rsidR="00E301AB" w:rsidRPr="007E5F1C" w:rsidRDefault="00E301AB"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4.</w:t>
            </w:r>
          </w:p>
        </w:tc>
        <w:tc>
          <w:tcPr>
            <w:tcW w:w="71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Safety Management Certificate</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74" w:name="Check18"/>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4"/>
          </w:p>
        </w:tc>
      </w:tr>
      <w:tr w:rsidR="00E301AB" w:rsidRPr="007E5F1C" w:rsidTr="00AF1DF2">
        <w:tc>
          <w:tcPr>
            <w:tcW w:w="1350" w:type="dxa"/>
            <w:shd w:val="clear" w:color="auto" w:fill="D6E3BC" w:themeFill="accent3" w:themeFillTint="66"/>
          </w:tcPr>
          <w:p w:rsidR="00E301AB" w:rsidRPr="007E5F1C" w:rsidRDefault="00E301AB" w:rsidP="00AF1DF2">
            <w:pPr>
              <w:pStyle w:val="ListParagraph"/>
              <w:spacing w:before="60" w:after="60"/>
              <w:ind w:left="0"/>
              <w:contextualSpacing w:val="0"/>
              <w:jc w:val="center"/>
              <w:rPr>
                <w:rFonts w:ascii="Arial" w:hAnsi="Arial" w:cs="Arial"/>
                <w:b/>
                <w:sz w:val="18"/>
                <w:szCs w:val="18"/>
              </w:rPr>
            </w:pPr>
            <w:r>
              <w:rPr>
                <w:rFonts w:ascii="Arial" w:hAnsi="Arial" w:cs="Arial"/>
                <w:b/>
                <w:sz w:val="18"/>
                <w:szCs w:val="18"/>
              </w:rPr>
              <w:t>C.</w:t>
            </w:r>
          </w:p>
        </w:tc>
        <w:tc>
          <w:tcPr>
            <w:tcW w:w="7920" w:type="dxa"/>
            <w:gridSpan w:val="2"/>
            <w:shd w:val="clear" w:color="auto" w:fill="D6E3BC" w:themeFill="accent3" w:themeFillTint="66"/>
          </w:tcPr>
          <w:p w:rsidR="00E301AB" w:rsidRPr="007E5F1C" w:rsidRDefault="00E301AB" w:rsidP="009F1C23">
            <w:pPr>
              <w:pStyle w:val="ListParagraph"/>
              <w:spacing w:before="60" w:after="60"/>
              <w:ind w:left="0"/>
              <w:contextualSpacing w:val="0"/>
              <w:jc w:val="both"/>
              <w:rPr>
                <w:rFonts w:ascii="Arial" w:hAnsi="Arial" w:cs="Arial"/>
                <w:b/>
                <w:sz w:val="18"/>
                <w:szCs w:val="18"/>
              </w:rPr>
            </w:pPr>
            <w:r>
              <w:rPr>
                <w:rFonts w:ascii="Arial" w:hAnsi="Arial" w:cs="Arial"/>
                <w:b/>
                <w:sz w:val="18"/>
                <w:szCs w:val="18"/>
              </w:rPr>
              <w:t>PCSOPEP Checklist:</w:t>
            </w:r>
          </w:p>
        </w:tc>
      </w:tr>
      <w:tr w:rsidR="00E301AB" w:rsidRPr="007E5F1C" w:rsidTr="00AF1DF2">
        <w:tc>
          <w:tcPr>
            <w:tcW w:w="1350" w:type="dxa"/>
          </w:tcPr>
          <w:p w:rsidR="00E301AB" w:rsidRPr="007E5F1C" w:rsidRDefault="00E301AB"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1.</w:t>
            </w:r>
          </w:p>
        </w:tc>
        <w:tc>
          <w:tcPr>
            <w:tcW w:w="71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IOPP Certificate (first page only as long as expiration date is included)</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75" w:name="Check19"/>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5"/>
          </w:p>
        </w:tc>
      </w:tr>
      <w:tr w:rsidR="00E301AB" w:rsidRPr="007E5F1C" w:rsidTr="00AF1DF2">
        <w:tc>
          <w:tcPr>
            <w:tcW w:w="1350" w:type="dxa"/>
            <w:shd w:val="clear" w:color="auto" w:fill="D6E3BC" w:themeFill="accent3" w:themeFillTint="66"/>
          </w:tcPr>
          <w:p w:rsidR="00E301AB" w:rsidRPr="007E5F1C" w:rsidRDefault="00E301AB" w:rsidP="00AF1DF2">
            <w:pPr>
              <w:pStyle w:val="ListParagraph"/>
              <w:spacing w:before="60" w:after="60"/>
              <w:ind w:left="0"/>
              <w:contextualSpacing w:val="0"/>
              <w:jc w:val="center"/>
              <w:rPr>
                <w:rFonts w:ascii="Arial" w:hAnsi="Arial" w:cs="Arial"/>
                <w:b/>
                <w:sz w:val="18"/>
                <w:szCs w:val="18"/>
              </w:rPr>
            </w:pPr>
            <w:r>
              <w:rPr>
                <w:rFonts w:ascii="Arial" w:hAnsi="Arial" w:cs="Arial"/>
                <w:b/>
                <w:sz w:val="18"/>
                <w:szCs w:val="18"/>
              </w:rPr>
              <w:t>D.</w:t>
            </w:r>
          </w:p>
        </w:tc>
        <w:tc>
          <w:tcPr>
            <w:tcW w:w="7920" w:type="dxa"/>
            <w:gridSpan w:val="2"/>
            <w:shd w:val="clear" w:color="auto" w:fill="D6E3BC" w:themeFill="accent3" w:themeFillTint="66"/>
          </w:tcPr>
          <w:p w:rsidR="00E301AB" w:rsidRPr="007E5F1C" w:rsidRDefault="00E301AB" w:rsidP="009F1C23">
            <w:pPr>
              <w:pStyle w:val="ListParagraph"/>
              <w:spacing w:before="60" w:after="60"/>
              <w:ind w:left="0"/>
              <w:contextualSpacing w:val="0"/>
              <w:jc w:val="both"/>
              <w:rPr>
                <w:rFonts w:ascii="Arial" w:hAnsi="Arial" w:cs="Arial"/>
                <w:b/>
                <w:sz w:val="18"/>
                <w:szCs w:val="18"/>
              </w:rPr>
            </w:pPr>
            <w:r>
              <w:rPr>
                <w:rFonts w:ascii="Arial" w:hAnsi="Arial" w:cs="Arial"/>
                <w:b/>
                <w:sz w:val="18"/>
                <w:szCs w:val="18"/>
              </w:rPr>
              <w:t>SOPEP or SMPEP Checklist:</w:t>
            </w:r>
          </w:p>
        </w:tc>
      </w:tr>
      <w:tr w:rsidR="00E301AB" w:rsidRPr="007E5F1C" w:rsidTr="00AF1DF2">
        <w:tc>
          <w:tcPr>
            <w:tcW w:w="1350" w:type="dxa"/>
          </w:tcPr>
          <w:p w:rsidR="00E301AB" w:rsidRPr="007E5F1C" w:rsidRDefault="00E301AB" w:rsidP="00AF1DF2">
            <w:pPr>
              <w:pStyle w:val="ListParagraph"/>
              <w:spacing w:before="60" w:after="60"/>
              <w:ind w:left="0"/>
              <w:contextualSpacing w:val="0"/>
              <w:jc w:val="center"/>
              <w:rPr>
                <w:rFonts w:ascii="Arial" w:hAnsi="Arial" w:cs="Arial"/>
                <w:sz w:val="18"/>
                <w:szCs w:val="18"/>
              </w:rPr>
            </w:pPr>
            <w:r w:rsidRPr="007E5F1C">
              <w:rPr>
                <w:rFonts w:ascii="Arial" w:hAnsi="Arial" w:cs="Arial"/>
                <w:sz w:val="18"/>
                <w:szCs w:val="18"/>
              </w:rPr>
              <w:t>1.</w:t>
            </w:r>
          </w:p>
        </w:tc>
        <w:tc>
          <w:tcPr>
            <w:tcW w:w="71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General Arrangement Plan</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76" w:name="Check20"/>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6"/>
          </w:p>
        </w:tc>
      </w:tr>
      <w:tr w:rsidR="00E301AB" w:rsidRPr="007E5F1C" w:rsidTr="00AF1DF2">
        <w:tc>
          <w:tcPr>
            <w:tcW w:w="1350" w:type="dxa"/>
          </w:tcPr>
          <w:p w:rsidR="00E301AB" w:rsidRPr="007E5F1C" w:rsidRDefault="00E301AB"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2.</w:t>
            </w:r>
          </w:p>
        </w:tc>
        <w:tc>
          <w:tcPr>
            <w:tcW w:w="7110" w:type="dxa"/>
          </w:tcPr>
          <w:p w:rsidR="00E301AB"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Tank Capacity Plan</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77" w:name="Check21"/>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7"/>
          </w:p>
        </w:tc>
      </w:tr>
      <w:tr w:rsidR="00E301AB" w:rsidRPr="007E5F1C" w:rsidTr="00AF1DF2">
        <w:tc>
          <w:tcPr>
            <w:tcW w:w="1350" w:type="dxa"/>
          </w:tcPr>
          <w:p w:rsidR="00E301AB" w:rsidRDefault="00E301AB"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3.</w:t>
            </w:r>
          </w:p>
        </w:tc>
        <w:tc>
          <w:tcPr>
            <w:tcW w:w="7110" w:type="dxa"/>
          </w:tcPr>
          <w:p w:rsidR="00E301AB"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Layout of Ballast and Bunker Tanks</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78" w:name="Check22"/>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8"/>
          </w:p>
        </w:tc>
      </w:tr>
      <w:tr w:rsidR="00E301AB" w:rsidRPr="007E5F1C" w:rsidTr="00AF1DF2">
        <w:tc>
          <w:tcPr>
            <w:tcW w:w="1350" w:type="dxa"/>
          </w:tcPr>
          <w:p w:rsidR="00E301AB" w:rsidRDefault="00E301AB" w:rsidP="00AF1DF2">
            <w:pPr>
              <w:pStyle w:val="ListParagraph"/>
              <w:spacing w:before="60" w:after="60"/>
              <w:ind w:left="0"/>
              <w:contextualSpacing w:val="0"/>
              <w:jc w:val="center"/>
              <w:rPr>
                <w:rFonts w:ascii="Arial" w:hAnsi="Arial" w:cs="Arial"/>
                <w:sz w:val="18"/>
                <w:szCs w:val="18"/>
              </w:rPr>
            </w:pPr>
            <w:r>
              <w:rPr>
                <w:rFonts w:ascii="Arial" w:hAnsi="Arial" w:cs="Arial"/>
                <w:sz w:val="18"/>
                <w:szCs w:val="18"/>
              </w:rPr>
              <w:t>4.</w:t>
            </w:r>
          </w:p>
        </w:tc>
        <w:tc>
          <w:tcPr>
            <w:tcW w:w="7110" w:type="dxa"/>
          </w:tcPr>
          <w:p w:rsidR="00E301AB"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t>Fuel Oil Piping Diagram</w:t>
            </w:r>
          </w:p>
        </w:tc>
        <w:tc>
          <w:tcPr>
            <w:tcW w:w="810" w:type="dxa"/>
          </w:tcPr>
          <w:p w:rsidR="00E301AB" w:rsidRPr="007E5F1C" w:rsidRDefault="00E301AB" w:rsidP="009F1C23">
            <w:pPr>
              <w:pStyle w:val="ListParagraph"/>
              <w:spacing w:before="60" w:after="60"/>
              <w:ind w:left="0"/>
              <w:contextualSpacing w:val="0"/>
              <w:jc w:val="both"/>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79" w:name="Check23"/>
            <w:r>
              <w:rPr>
                <w:rFonts w:ascii="Arial" w:hAnsi="Arial" w:cs="Arial"/>
                <w:sz w:val="18"/>
                <w:szCs w:val="18"/>
              </w:rPr>
              <w:instrText xml:space="preserve"> FORMCHECKBOX </w:instrText>
            </w:r>
            <w:r w:rsidR="008E524A">
              <w:rPr>
                <w:rFonts w:ascii="Arial" w:hAnsi="Arial" w:cs="Arial"/>
                <w:sz w:val="18"/>
                <w:szCs w:val="18"/>
              </w:rPr>
            </w:r>
            <w:r w:rsidR="008E524A">
              <w:rPr>
                <w:rFonts w:ascii="Arial" w:hAnsi="Arial" w:cs="Arial"/>
                <w:sz w:val="18"/>
                <w:szCs w:val="18"/>
              </w:rPr>
              <w:fldChar w:fldCharType="separate"/>
            </w:r>
            <w:r>
              <w:rPr>
                <w:rFonts w:ascii="Arial" w:hAnsi="Arial" w:cs="Arial"/>
                <w:sz w:val="18"/>
                <w:szCs w:val="18"/>
              </w:rPr>
              <w:fldChar w:fldCharType="end"/>
            </w:r>
            <w:bookmarkEnd w:id="79"/>
          </w:p>
        </w:tc>
      </w:tr>
    </w:tbl>
    <w:p w:rsidR="00E301AB" w:rsidRDefault="00E301AB" w:rsidP="007E279B">
      <w:pPr>
        <w:pStyle w:val="ListParagraph"/>
        <w:spacing w:after="0" w:line="240" w:lineRule="auto"/>
        <w:ind w:left="274"/>
        <w:contextualSpacing w:val="0"/>
        <w:jc w:val="both"/>
        <w:rPr>
          <w:b/>
        </w:rPr>
      </w:pPr>
    </w:p>
    <w:p w:rsidR="00EE5F53" w:rsidRDefault="00EE5F53">
      <w:pPr>
        <w:rPr>
          <w:b/>
        </w:rPr>
      </w:pPr>
      <w:r>
        <w:rPr>
          <w:b/>
        </w:rPr>
        <w:br w:type="page"/>
      </w:r>
    </w:p>
    <w:p w:rsidR="00AF1DF2" w:rsidRDefault="00AF1DF2" w:rsidP="007E279B">
      <w:pPr>
        <w:pStyle w:val="ListParagraph"/>
        <w:spacing w:after="0" w:line="240" w:lineRule="auto"/>
        <w:ind w:left="274"/>
        <w:contextualSpacing w:val="0"/>
        <w:jc w:val="both"/>
        <w:rPr>
          <w:b/>
        </w:rPr>
      </w:pPr>
    </w:p>
    <w:tbl>
      <w:tblPr>
        <w:tblStyle w:val="TableGrid"/>
        <w:tblW w:w="0" w:type="auto"/>
        <w:tblInd w:w="270" w:type="dxa"/>
        <w:tblLook w:val="04A0" w:firstRow="1" w:lastRow="0" w:firstColumn="1" w:lastColumn="0" w:noHBand="0" w:noVBand="1"/>
      </w:tblPr>
      <w:tblGrid>
        <w:gridCol w:w="1368"/>
        <w:gridCol w:w="7938"/>
      </w:tblGrid>
      <w:tr w:rsidR="00AF1DF2" w:rsidTr="00AF1DF2">
        <w:tc>
          <w:tcPr>
            <w:tcW w:w="1368" w:type="dxa"/>
            <w:shd w:val="clear" w:color="auto" w:fill="D6E3BC" w:themeFill="accent3" w:themeFillTint="66"/>
            <w:vAlign w:val="center"/>
          </w:tcPr>
          <w:p w:rsidR="00AF1DF2" w:rsidRPr="004457AA" w:rsidRDefault="00401BD8" w:rsidP="00AF1DF2">
            <w:pPr>
              <w:pStyle w:val="ListParagraph"/>
              <w:spacing w:before="60" w:after="60"/>
              <w:ind w:left="0"/>
              <w:contextualSpacing w:val="0"/>
              <w:rPr>
                <w:rFonts w:ascii="Arial" w:hAnsi="Arial" w:cs="Arial"/>
                <w:b/>
                <w:sz w:val="18"/>
                <w:szCs w:val="18"/>
              </w:rPr>
            </w:pPr>
            <w:r>
              <w:rPr>
                <w:rFonts w:ascii="Arial" w:hAnsi="Arial" w:cs="Arial"/>
                <w:b/>
                <w:sz w:val="18"/>
                <w:szCs w:val="18"/>
              </w:rPr>
              <w:t>Section 8</w:t>
            </w:r>
          </w:p>
        </w:tc>
        <w:tc>
          <w:tcPr>
            <w:tcW w:w="7938" w:type="dxa"/>
            <w:shd w:val="clear" w:color="auto" w:fill="D6E3BC" w:themeFill="accent3" w:themeFillTint="66"/>
            <w:vAlign w:val="center"/>
          </w:tcPr>
          <w:p w:rsidR="00AF1DF2" w:rsidRPr="004457AA" w:rsidRDefault="00AF1DF2" w:rsidP="00AF1DF2">
            <w:pPr>
              <w:pStyle w:val="ListParagraph"/>
              <w:spacing w:before="60" w:after="60"/>
              <w:ind w:left="0"/>
              <w:contextualSpacing w:val="0"/>
              <w:rPr>
                <w:rFonts w:ascii="Arial" w:hAnsi="Arial" w:cs="Arial"/>
                <w:sz w:val="18"/>
                <w:szCs w:val="18"/>
              </w:rPr>
            </w:pPr>
            <w:r>
              <w:rPr>
                <w:b/>
              </w:rPr>
              <w:t>Example USCG Certification Letter</w:t>
            </w:r>
          </w:p>
        </w:tc>
      </w:tr>
      <w:tr w:rsidR="00AF1DF2" w:rsidTr="00AF1DF2">
        <w:trPr>
          <w:trHeight w:val="125"/>
        </w:trPr>
        <w:tc>
          <w:tcPr>
            <w:tcW w:w="9306" w:type="dxa"/>
            <w:gridSpan w:val="2"/>
            <w:vAlign w:val="center"/>
          </w:tcPr>
          <w:p w:rsidR="00AF1DF2" w:rsidRPr="004457AA" w:rsidRDefault="00AF1DF2" w:rsidP="00AF1DF2">
            <w:pPr>
              <w:pStyle w:val="ListParagraph"/>
              <w:ind w:left="0" w:firstLine="4"/>
              <w:contextualSpacing w:val="0"/>
              <w:jc w:val="both"/>
              <w:rPr>
                <w:rFonts w:ascii="Arial" w:hAnsi="Arial" w:cs="Arial"/>
                <w:sz w:val="18"/>
                <w:szCs w:val="18"/>
              </w:rPr>
            </w:pPr>
            <w:r w:rsidRPr="00EE5F53">
              <w:t>Please transfer the following text onto your company’s letterhead that clearly provides the company’s address and contact numbers.  Return the executed letter to ECM for inclusion in the TVRP submission.</w:t>
            </w:r>
            <w:r>
              <w:t xml:space="preserve">  </w:t>
            </w:r>
          </w:p>
        </w:tc>
      </w:tr>
      <w:tr w:rsidR="00AF1DF2" w:rsidTr="00AF1DF2">
        <w:trPr>
          <w:trHeight w:val="125"/>
        </w:trPr>
        <w:tc>
          <w:tcPr>
            <w:tcW w:w="9306" w:type="dxa"/>
            <w:gridSpan w:val="2"/>
            <w:vAlign w:val="center"/>
          </w:tcPr>
          <w:p w:rsidR="00AF1DF2" w:rsidRPr="00EE5F53" w:rsidRDefault="00AF1DF2" w:rsidP="00AF1DF2">
            <w:pPr>
              <w:pStyle w:val="ListParagraph"/>
              <w:spacing w:before="120" w:after="120"/>
              <w:ind w:left="0"/>
              <w:contextualSpacing w:val="0"/>
              <w:jc w:val="both"/>
            </w:pPr>
            <w:r w:rsidRPr="00EE5F53">
              <w:rPr>
                <w:b/>
                <w:color w:val="FF0000"/>
              </w:rPr>
              <w:t>NOTE:</w:t>
            </w:r>
            <w:r w:rsidRPr="00EE5F53">
              <w:rPr>
                <w:color w:val="FF0000"/>
              </w:rPr>
              <w:t xml:space="preserve">  </w:t>
            </w:r>
            <w:r>
              <w:t>A new certification letter</w:t>
            </w:r>
            <w:r w:rsidRPr="004F46B9">
              <w:rPr>
                <w:u w:val="single"/>
              </w:rPr>
              <w:t xml:space="preserve"> must</w:t>
            </w:r>
            <w:r>
              <w:t xml:space="preserve"> be provided each time a vessel is added to the plan.</w:t>
            </w:r>
          </w:p>
        </w:tc>
      </w:tr>
    </w:tbl>
    <w:p w:rsidR="00252A54" w:rsidRDefault="00252A54" w:rsidP="00EA35DD">
      <w:pPr>
        <w:spacing w:after="0"/>
        <w:ind w:left="540"/>
        <w:jc w:val="center"/>
        <w:rPr>
          <w:rFonts w:ascii="Arial" w:hAnsi="Arial" w:cs="Arial"/>
          <w:b/>
          <w:color w:val="003399"/>
          <w:sz w:val="20"/>
          <w:szCs w:val="20"/>
        </w:rPr>
        <w:sectPr w:rsidR="00252A54" w:rsidSect="009E589B">
          <w:pgSz w:w="12240" w:h="15840"/>
          <w:pgMar w:top="990" w:right="1440" w:bottom="90" w:left="1440" w:header="720" w:footer="452" w:gutter="0"/>
          <w:cols w:space="720"/>
          <w:docGrid w:linePitch="360"/>
        </w:sectPr>
      </w:pPr>
    </w:p>
    <w:p w:rsidR="0079343B" w:rsidRDefault="00801F53" w:rsidP="00EA35DD">
      <w:pPr>
        <w:spacing w:after="0"/>
        <w:ind w:left="540"/>
        <w:jc w:val="center"/>
        <w:rPr>
          <w:rFonts w:ascii="Arial" w:hAnsi="Arial" w:cs="Arial"/>
          <w:b/>
          <w:color w:val="003399"/>
          <w:sz w:val="20"/>
          <w:szCs w:val="20"/>
        </w:rPr>
      </w:pPr>
      <w:r>
        <w:rPr>
          <w:rFonts w:ascii="Arial" w:hAnsi="Arial" w:cs="Arial"/>
          <w:b/>
          <w:color w:val="003399"/>
          <w:sz w:val="20"/>
          <w:szCs w:val="20"/>
        </w:rPr>
        <w:lastRenderedPageBreak/>
        <w:tab/>
      </w:r>
      <w:r>
        <w:rPr>
          <w:rFonts w:ascii="Arial" w:hAnsi="Arial" w:cs="Arial"/>
          <w:b/>
          <w:color w:val="003399"/>
          <w:sz w:val="20"/>
          <w:szCs w:val="20"/>
        </w:rPr>
        <w:tab/>
      </w:r>
    </w:p>
    <w:p w:rsidR="0079343B" w:rsidRDefault="0079343B" w:rsidP="0079343B">
      <w:pPr>
        <w:spacing w:after="0"/>
        <w:ind w:left="540"/>
        <w:rPr>
          <w:rFonts w:ascii="Arial" w:hAnsi="Arial" w:cs="Arial"/>
          <w:b/>
          <w:color w:val="003399"/>
          <w:sz w:val="20"/>
          <w:szCs w:val="20"/>
        </w:rPr>
      </w:pPr>
    </w:p>
    <w:p w:rsidR="00D07AFB" w:rsidRPr="00EA35DD" w:rsidRDefault="00D07AFB" w:rsidP="00EA35DD">
      <w:pPr>
        <w:spacing w:after="0"/>
        <w:ind w:left="540"/>
        <w:jc w:val="center"/>
        <w:rPr>
          <w:rFonts w:ascii="Arial" w:hAnsi="Arial" w:cs="Arial"/>
          <w:b/>
          <w:color w:val="003399"/>
          <w:sz w:val="20"/>
          <w:szCs w:val="20"/>
        </w:rPr>
      </w:pPr>
      <w:r w:rsidRPr="00EA35DD">
        <w:rPr>
          <w:rFonts w:ascii="Arial" w:hAnsi="Arial" w:cs="Arial"/>
          <w:b/>
          <w:color w:val="003399"/>
          <w:sz w:val="20"/>
          <w:szCs w:val="20"/>
        </w:rPr>
        <w:t>EXAMPLE USCG CERTIFICATION LETTER</w:t>
      </w:r>
    </w:p>
    <w:p w:rsidR="008C2778" w:rsidRDefault="008C2778"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r w:rsidRPr="00D07AFB">
        <w:rPr>
          <w:rFonts w:ascii="Arial" w:hAnsi="Arial" w:cs="Arial"/>
          <w:sz w:val="20"/>
        </w:rPr>
        <w:t>Date</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2" w:firstLine="90"/>
        <w:jc w:val="both"/>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r w:rsidRPr="00D07AFB">
        <w:rPr>
          <w:rFonts w:ascii="Arial" w:hAnsi="Arial" w:cs="Arial"/>
          <w:sz w:val="20"/>
        </w:rPr>
        <w:t>COMMANDANT (CG-MER)</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r w:rsidRPr="00D07AFB">
        <w:rPr>
          <w:rFonts w:ascii="Arial" w:hAnsi="Arial" w:cs="Arial"/>
          <w:sz w:val="20"/>
        </w:rPr>
        <w:t>Attn: Office of Marine Environmental Response</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r w:rsidRPr="00D07AFB">
        <w:rPr>
          <w:rFonts w:ascii="Arial" w:hAnsi="Arial" w:cs="Arial"/>
          <w:sz w:val="20"/>
        </w:rPr>
        <w:t>US Coast Guard STOP 7516</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r w:rsidRPr="00D07AFB">
        <w:rPr>
          <w:rFonts w:ascii="Arial" w:hAnsi="Arial" w:cs="Arial"/>
          <w:sz w:val="20"/>
        </w:rPr>
        <w:t>2703 Martin Luther King Jr Ave SE</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r w:rsidRPr="00D07AFB">
        <w:rPr>
          <w:rFonts w:ascii="Arial" w:hAnsi="Arial" w:cs="Arial"/>
          <w:sz w:val="20"/>
        </w:rPr>
        <w:t>Washington, DC  20593-7516</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b/>
          <w:bCs/>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b/>
          <w:bCs/>
          <w:sz w:val="20"/>
        </w:rPr>
      </w:pPr>
      <w:r w:rsidRPr="00D07AFB">
        <w:rPr>
          <w:rFonts w:ascii="Arial" w:hAnsi="Arial" w:cs="Arial"/>
          <w:b/>
          <w:bCs/>
          <w:sz w:val="20"/>
        </w:rPr>
        <w:t>Re:</w:t>
      </w:r>
      <w:r w:rsidRPr="00D07AFB">
        <w:rPr>
          <w:rFonts w:ascii="Arial" w:hAnsi="Arial" w:cs="Arial"/>
          <w:b/>
          <w:bCs/>
          <w:sz w:val="20"/>
        </w:rPr>
        <w:tab/>
        <w:t>Certification Letter</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p>
    <w:p w:rsidR="00EE5F53" w:rsidRPr="00D07AFB" w:rsidRDefault="00051945"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r>
        <w:rPr>
          <w:rFonts w:ascii="Arial" w:hAnsi="Arial" w:cs="Arial"/>
          <w:sz w:val="20"/>
        </w:rPr>
        <w:t>To Whom It May Concern:</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172"/>
        <w:jc w:val="both"/>
        <w:rPr>
          <w:rFonts w:ascii="Arial" w:hAnsi="Arial" w:cs="Arial"/>
          <w:sz w:val="20"/>
        </w:rPr>
      </w:pPr>
      <w:r w:rsidRPr="00D07AFB">
        <w:rPr>
          <w:rFonts w:ascii="Arial" w:hAnsi="Arial" w:cs="Arial"/>
          <w:sz w:val="20"/>
        </w:rPr>
        <w:t xml:space="preserve">I certify that this Vessel Response Plan meets the applicable requirements of 33 CFR 155 - </w:t>
      </w:r>
      <w:r w:rsidRPr="00D07AFB">
        <w:rPr>
          <w:rFonts w:ascii="Arial" w:hAnsi="Arial" w:cs="Arial"/>
          <w:i/>
          <w:sz w:val="20"/>
        </w:rPr>
        <w:t>Oil and Hazardous Material Pollution Prevention Regulations for Vessels, Subpart D - Response Plans</w:t>
      </w:r>
      <w:r w:rsidRPr="00D07AFB">
        <w:rPr>
          <w:rFonts w:ascii="Arial" w:hAnsi="Arial" w:cs="Arial"/>
          <w:sz w:val="20"/>
        </w:rPr>
        <w:t xml:space="preserve">.  The plan also meets the applicable requirements under 33 CFR 155, Subparts F (animal fats and vegetable oils), and G (non-petroleum oils) for the vessels covered by this plan that are manned vessels carrying oil as a primary cargo.  I also certify, in accordance with 33 CFR 155.1025(c) that we have identified and ensured the availability of, through contract or other approved means, the necessary private resources to respond, to the maximum extent practicable, to a worst case discharge or substantial threat of such a discharge from the vessels covered in this plan.  </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jc w:val="both"/>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172"/>
        <w:jc w:val="both"/>
        <w:rPr>
          <w:rFonts w:ascii="Arial" w:hAnsi="Arial" w:cs="Arial"/>
          <w:sz w:val="20"/>
        </w:rPr>
      </w:pPr>
      <w:r w:rsidRPr="00D07AFB">
        <w:rPr>
          <w:rFonts w:ascii="Arial" w:hAnsi="Arial" w:cs="Arial"/>
          <w:sz w:val="20"/>
        </w:rPr>
        <w:t xml:space="preserve">I further certify that this plan meets the requirements in </w:t>
      </w:r>
      <w:r w:rsidRPr="00D07AFB">
        <w:rPr>
          <w:rFonts w:ascii="Arial" w:hAnsi="Arial" w:cs="Arial"/>
          <w:i/>
          <w:sz w:val="20"/>
        </w:rPr>
        <w:t>33 CFR 155 Subpart I – Salvage and Marine Firefighting Regulations</w:t>
      </w:r>
      <w:r w:rsidRPr="00D07AFB">
        <w:rPr>
          <w:rFonts w:ascii="Arial" w:hAnsi="Arial" w:cs="Arial"/>
          <w:sz w:val="20"/>
        </w:rPr>
        <w:t xml:space="preserve">.  The 15 listed criteria in 33 CFR 155.4050(b) were considered, to the maximum extent possible, to determine the adequacy of the contracted resource provider(s) identified in this plan.  </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172"/>
        <w:jc w:val="both"/>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172"/>
        <w:jc w:val="both"/>
        <w:rPr>
          <w:rFonts w:ascii="Arial" w:hAnsi="Arial" w:cs="Arial"/>
          <w:sz w:val="20"/>
        </w:rPr>
      </w:pPr>
      <w:r w:rsidRPr="00D07AFB">
        <w:rPr>
          <w:rFonts w:ascii="Arial" w:hAnsi="Arial" w:cs="Arial"/>
          <w:sz w:val="20"/>
        </w:rPr>
        <w:t xml:space="preserve">It is understood that the USCG may request that verification of the process used in determining the adequacy of the contracted resource provider in the event of an incident or during an inspection.  </w:t>
      </w:r>
    </w:p>
    <w:p w:rsidR="00A13E9D" w:rsidRDefault="00A13E9D" w:rsidP="00EE5F53">
      <w:pPr>
        <w:pStyle w:val="BodyText"/>
        <w:widowControl w:val="0"/>
        <w:tabs>
          <w:tab w:val="left" w:pos="720"/>
          <w:tab w:val="left" w:pos="1440"/>
          <w:tab w:val="left" w:pos="2160"/>
          <w:tab w:val="left" w:pos="2880"/>
          <w:tab w:val="left" w:pos="3600"/>
          <w:tab w:val="left" w:pos="4320"/>
          <w:tab w:val="left" w:pos="4760"/>
          <w:tab w:val="left" w:pos="5040"/>
          <w:tab w:val="left" w:pos="5760"/>
          <w:tab w:val="left" w:pos="6480"/>
          <w:tab w:val="left" w:pos="7200"/>
          <w:tab w:val="left" w:pos="7920"/>
          <w:tab w:val="left" w:pos="8640"/>
        </w:tabs>
        <w:ind w:left="360" w:right="172" w:firstLine="90"/>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4760"/>
          <w:tab w:val="left" w:pos="5040"/>
          <w:tab w:val="left" w:pos="5760"/>
          <w:tab w:val="left" w:pos="6480"/>
          <w:tab w:val="left" w:pos="7200"/>
          <w:tab w:val="left" w:pos="7920"/>
          <w:tab w:val="left" w:pos="8640"/>
        </w:tabs>
        <w:ind w:left="360" w:right="172" w:firstLine="90"/>
        <w:rPr>
          <w:rFonts w:ascii="Arial" w:hAnsi="Arial" w:cs="Arial"/>
          <w:sz w:val="20"/>
        </w:rPr>
      </w:pPr>
      <w:r w:rsidRPr="00D07AFB">
        <w:rPr>
          <w:rFonts w:ascii="Arial" w:hAnsi="Arial" w:cs="Arial"/>
          <w:sz w:val="20"/>
        </w:rPr>
        <w:t>Sincerely,</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4760"/>
          <w:tab w:val="left" w:pos="5040"/>
          <w:tab w:val="left" w:pos="5760"/>
          <w:tab w:val="left" w:pos="6480"/>
          <w:tab w:val="left" w:pos="7200"/>
          <w:tab w:val="left" w:pos="7920"/>
          <w:tab w:val="left" w:pos="8640"/>
        </w:tabs>
        <w:ind w:left="360" w:right="172" w:firstLine="90"/>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rPr>
          <w:rFonts w:ascii="Arial" w:hAnsi="Arial" w:cs="Arial"/>
          <w:b/>
          <w:bCs/>
          <w:color w:val="003366"/>
          <w:sz w:val="20"/>
        </w:rPr>
      </w:pPr>
      <w:r w:rsidRPr="00D07AFB">
        <w:rPr>
          <w:rFonts w:ascii="Arial" w:hAnsi="Arial" w:cs="Arial"/>
          <w:b/>
          <w:bCs/>
          <w:color w:val="003366"/>
          <w:sz w:val="20"/>
        </w:rPr>
        <w:t>NAME OF COMPANY</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rPr>
          <w:rFonts w:ascii="Arial" w:hAnsi="Arial" w:cs="Arial"/>
          <w:sz w:val="20"/>
        </w:rPr>
      </w:pPr>
      <w:r w:rsidRPr="00D07AFB">
        <w:rPr>
          <w:rFonts w:ascii="Arial" w:hAnsi="Arial" w:cs="Arial"/>
          <w:sz w:val="20"/>
        </w:rPr>
        <w:t>Signature</w:t>
      </w: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rPr>
          <w:rFonts w:ascii="Arial" w:hAnsi="Arial" w:cs="Arial"/>
          <w:sz w:val="20"/>
        </w:rPr>
      </w:pPr>
    </w:p>
    <w:p w:rsidR="00EE5F53" w:rsidRPr="00D07AFB" w:rsidRDefault="00EE5F53" w:rsidP="00EE5F53">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72" w:firstLine="90"/>
        <w:rPr>
          <w:rFonts w:ascii="Arial" w:hAnsi="Arial" w:cs="Arial"/>
          <w:sz w:val="20"/>
        </w:rPr>
      </w:pPr>
      <w:r w:rsidRPr="00D07AFB">
        <w:rPr>
          <w:rFonts w:ascii="Arial" w:hAnsi="Arial" w:cs="Arial"/>
          <w:sz w:val="20"/>
        </w:rPr>
        <w:t>TYPE NAME AND TITLE</w:t>
      </w:r>
    </w:p>
    <w:p w:rsidR="00D07AFB" w:rsidRDefault="00D07AFB">
      <w:r>
        <w:br w:type="page"/>
      </w:r>
    </w:p>
    <w:p w:rsidR="00EE5F53" w:rsidRDefault="00EE5F53" w:rsidP="00EE5F53">
      <w:pPr>
        <w:pStyle w:val="ListParagraph"/>
        <w:spacing w:after="0" w:line="240" w:lineRule="auto"/>
        <w:ind w:left="1440" w:firstLine="4"/>
        <w:contextualSpacing w:val="0"/>
        <w:jc w:val="both"/>
      </w:pPr>
    </w:p>
    <w:tbl>
      <w:tblPr>
        <w:tblStyle w:val="TableGrid"/>
        <w:tblW w:w="0" w:type="auto"/>
        <w:tblInd w:w="270" w:type="dxa"/>
        <w:tblLook w:val="04A0" w:firstRow="1" w:lastRow="0" w:firstColumn="1" w:lastColumn="0" w:noHBand="0" w:noVBand="1"/>
      </w:tblPr>
      <w:tblGrid>
        <w:gridCol w:w="1368"/>
        <w:gridCol w:w="7938"/>
      </w:tblGrid>
      <w:tr w:rsidR="00401BD8" w:rsidTr="008C2778">
        <w:tc>
          <w:tcPr>
            <w:tcW w:w="1368" w:type="dxa"/>
            <w:shd w:val="clear" w:color="auto" w:fill="D6E3BC" w:themeFill="accent3" w:themeFillTint="66"/>
            <w:vAlign w:val="center"/>
          </w:tcPr>
          <w:p w:rsidR="00401BD8" w:rsidRPr="004457AA" w:rsidRDefault="00401BD8" w:rsidP="008C2778">
            <w:pPr>
              <w:pStyle w:val="ListParagraph"/>
              <w:spacing w:before="60" w:after="60"/>
              <w:ind w:left="0"/>
              <w:contextualSpacing w:val="0"/>
              <w:rPr>
                <w:rFonts w:ascii="Arial" w:hAnsi="Arial" w:cs="Arial"/>
                <w:b/>
                <w:sz w:val="18"/>
                <w:szCs w:val="18"/>
              </w:rPr>
            </w:pPr>
            <w:r>
              <w:rPr>
                <w:rFonts w:ascii="Arial" w:hAnsi="Arial" w:cs="Arial"/>
                <w:b/>
                <w:sz w:val="18"/>
                <w:szCs w:val="18"/>
              </w:rPr>
              <w:t>Section 9</w:t>
            </w:r>
          </w:p>
        </w:tc>
        <w:tc>
          <w:tcPr>
            <w:tcW w:w="7938" w:type="dxa"/>
            <w:shd w:val="clear" w:color="auto" w:fill="D6E3BC" w:themeFill="accent3" w:themeFillTint="66"/>
            <w:vAlign w:val="center"/>
          </w:tcPr>
          <w:p w:rsidR="00401BD8" w:rsidRPr="004457AA" w:rsidRDefault="00401BD8" w:rsidP="008C2778">
            <w:pPr>
              <w:pStyle w:val="ListParagraph"/>
              <w:spacing w:before="60" w:after="60"/>
              <w:ind w:left="0"/>
              <w:contextualSpacing w:val="0"/>
              <w:rPr>
                <w:rFonts w:ascii="Arial" w:hAnsi="Arial" w:cs="Arial"/>
                <w:sz w:val="18"/>
                <w:szCs w:val="18"/>
              </w:rPr>
            </w:pPr>
            <w:r>
              <w:rPr>
                <w:b/>
              </w:rPr>
              <w:t>Example California Certification Letter</w:t>
            </w:r>
          </w:p>
        </w:tc>
      </w:tr>
      <w:tr w:rsidR="00401BD8" w:rsidTr="008C2778">
        <w:trPr>
          <w:trHeight w:val="125"/>
        </w:trPr>
        <w:tc>
          <w:tcPr>
            <w:tcW w:w="9306" w:type="dxa"/>
            <w:gridSpan w:val="2"/>
            <w:vAlign w:val="center"/>
          </w:tcPr>
          <w:p w:rsidR="00401BD8" w:rsidRPr="004457AA" w:rsidRDefault="00401BD8" w:rsidP="008C2778">
            <w:pPr>
              <w:pStyle w:val="ListParagraph"/>
              <w:ind w:left="0" w:firstLine="4"/>
              <w:contextualSpacing w:val="0"/>
              <w:jc w:val="both"/>
              <w:rPr>
                <w:rFonts w:ascii="Arial" w:hAnsi="Arial" w:cs="Arial"/>
                <w:sz w:val="18"/>
                <w:szCs w:val="18"/>
              </w:rPr>
            </w:pPr>
            <w:r w:rsidRPr="00EE5F53">
              <w:t xml:space="preserve">Please transfer the following text onto your company’s letterhead that clearly provides the company’s address and contact numbers.  Return the executed letter to ECM for inclusion in the </w:t>
            </w:r>
            <w:r>
              <w:t>CA</w:t>
            </w:r>
            <w:r w:rsidRPr="00EE5F53">
              <w:t>TV</w:t>
            </w:r>
            <w:r>
              <w:t>C</w:t>
            </w:r>
            <w:r w:rsidRPr="00EE5F53">
              <w:t>P submission</w:t>
            </w:r>
            <w:r>
              <w:t>.</w:t>
            </w:r>
          </w:p>
        </w:tc>
      </w:tr>
      <w:tr w:rsidR="00401BD8" w:rsidTr="008C2778">
        <w:trPr>
          <w:trHeight w:val="125"/>
        </w:trPr>
        <w:tc>
          <w:tcPr>
            <w:tcW w:w="9306" w:type="dxa"/>
            <w:gridSpan w:val="2"/>
            <w:vAlign w:val="center"/>
          </w:tcPr>
          <w:p w:rsidR="00401BD8" w:rsidRPr="00EE5F53" w:rsidRDefault="00401BD8" w:rsidP="00401BD8">
            <w:pPr>
              <w:pStyle w:val="ListParagraph"/>
              <w:spacing w:after="120"/>
              <w:ind w:left="0"/>
              <w:contextualSpacing w:val="0"/>
              <w:jc w:val="both"/>
            </w:pPr>
            <w:r w:rsidRPr="00EE5F53">
              <w:rPr>
                <w:b/>
                <w:color w:val="FF0000"/>
              </w:rPr>
              <w:t>NOTE:</w:t>
            </w:r>
            <w:r w:rsidRPr="00EE5F53">
              <w:rPr>
                <w:color w:val="FF0000"/>
              </w:rPr>
              <w:t xml:space="preserve">  </w:t>
            </w:r>
            <w:r>
              <w:t xml:space="preserve">The California Certification Letter is only required to be included with the initial plan submission.  </w:t>
            </w:r>
            <w:r w:rsidRPr="00D87682">
              <w:rPr>
                <w:highlight w:val="yellow"/>
                <w:u w:val="single"/>
              </w:rPr>
              <w:t xml:space="preserve">A new letter is </w:t>
            </w:r>
            <w:r w:rsidRPr="00D87682">
              <w:rPr>
                <w:b/>
                <w:highlight w:val="yellow"/>
                <w:u w:val="single"/>
              </w:rPr>
              <w:t xml:space="preserve">not </w:t>
            </w:r>
            <w:r w:rsidRPr="00D87682">
              <w:rPr>
                <w:highlight w:val="yellow"/>
                <w:u w:val="single"/>
              </w:rPr>
              <w:t>required when adding vessels to an approved plan.</w:t>
            </w:r>
          </w:p>
        </w:tc>
      </w:tr>
    </w:tbl>
    <w:p w:rsidR="00401BD8" w:rsidRDefault="00401BD8" w:rsidP="00401BD8">
      <w:pPr>
        <w:pStyle w:val="ListParagraph"/>
        <w:spacing w:after="0" w:line="240" w:lineRule="auto"/>
        <w:ind w:left="270" w:firstLine="4"/>
        <w:contextualSpacing w:val="0"/>
        <w:jc w:val="both"/>
      </w:pPr>
    </w:p>
    <w:p w:rsidR="00D07AFB" w:rsidRPr="00EA35DD" w:rsidRDefault="00D07AFB" w:rsidP="00EA35DD">
      <w:pPr>
        <w:tabs>
          <w:tab w:val="left" w:pos="540"/>
        </w:tabs>
        <w:spacing w:after="0"/>
        <w:ind w:left="540"/>
        <w:jc w:val="center"/>
        <w:rPr>
          <w:rFonts w:ascii="Arial" w:hAnsi="Arial" w:cs="Arial"/>
          <w:b/>
          <w:color w:val="003399"/>
          <w:sz w:val="20"/>
          <w:szCs w:val="20"/>
        </w:rPr>
      </w:pPr>
      <w:r w:rsidRPr="00EA35DD">
        <w:rPr>
          <w:rFonts w:ascii="Arial" w:hAnsi="Arial" w:cs="Arial"/>
          <w:b/>
          <w:color w:val="003399"/>
          <w:sz w:val="20"/>
          <w:szCs w:val="20"/>
        </w:rPr>
        <w:t>EXAMPLE CALIFORNIA CERTIFICATION LETTER</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r>
        <w:rPr>
          <w:rFonts w:ascii="Arial" w:hAnsi="Arial" w:cs="Arial"/>
          <w:sz w:val="20"/>
          <w:szCs w:val="20"/>
        </w:rPr>
        <w:t>Date</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California Dept. of Fish &amp; Wildlife</w:t>
      </w: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Oil Spill Prevention &amp; Response</w:t>
      </w: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1700 K Street – Suite 250</w:t>
      </w: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Sacramento, CA  94244-2090</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b/>
          <w:sz w:val="20"/>
          <w:szCs w:val="20"/>
        </w:rPr>
      </w:pPr>
      <w:r w:rsidRPr="00D07AFB">
        <w:rPr>
          <w:rFonts w:ascii="Arial" w:hAnsi="Arial" w:cs="Arial"/>
          <w:b/>
          <w:sz w:val="20"/>
          <w:szCs w:val="20"/>
        </w:rPr>
        <w:t>Re:</w:t>
      </w:r>
      <w:r w:rsidRPr="00D07AFB">
        <w:rPr>
          <w:rFonts w:ascii="Arial" w:hAnsi="Arial" w:cs="Arial"/>
          <w:b/>
          <w:sz w:val="20"/>
          <w:szCs w:val="20"/>
        </w:rPr>
        <w:tab/>
        <w:t>Certification Statement</w:t>
      </w:r>
    </w:p>
    <w:p w:rsidR="00D07AFB" w:rsidRPr="00D07AFB" w:rsidRDefault="00D07AFB" w:rsidP="00D07AFB">
      <w:pPr>
        <w:tabs>
          <w:tab w:val="left" w:pos="540"/>
        </w:tabs>
        <w:spacing w:after="0"/>
        <w:ind w:left="540"/>
        <w:jc w:val="both"/>
        <w:rPr>
          <w:rFonts w:ascii="Arial" w:hAnsi="Arial" w:cs="Arial"/>
          <w:sz w:val="20"/>
          <w:szCs w:val="20"/>
        </w:rPr>
      </w:pPr>
    </w:p>
    <w:p w:rsidR="00051945" w:rsidRPr="00D07AFB" w:rsidRDefault="00051945" w:rsidP="00051945">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172"/>
        <w:jc w:val="both"/>
        <w:rPr>
          <w:rFonts w:ascii="Arial" w:hAnsi="Arial" w:cs="Arial"/>
          <w:sz w:val="20"/>
        </w:rPr>
      </w:pPr>
      <w:r>
        <w:rPr>
          <w:rFonts w:ascii="Arial" w:hAnsi="Arial" w:cs="Arial"/>
          <w:sz w:val="20"/>
        </w:rPr>
        <w:t>To Whom It May Concern:</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 xml:space="preserve">I certify, to the best of my knowledge and belief, under penalty of perjury under the laws of the State of California, that the information contained in this contingency plan is true and correct and that the plan is both feasible and </w:t>
      </w:r>
      <w:proofErr w:type="spellStart"/>
      <w:r w:rsidRPr="00D07AFB">
        <w:rPr>
          <w:rFonts w:ascii="Arial" w:hAnsi="Arial" w:cs="Arial"/>
          <w:sz w:val="20"/>
          <w:szCs w:val="20"/>
        </w:rPr>
        <w:t>executible</w:t>
      </w:r>
      <w:proofErr w:type="spellEnd"/>
      <w:r w:rsidRPr="00D07AFB">
        <w:rPr>
          <w:rFonts w:ascii="Arial" w:hAnsi="Arial" w:cs="Arial"/>
          <w:sz w:val="20"/>
          <w:szCs w:val="20"/>
        </w:rPr>
        <w:t>.</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We hereby appoint ECM Maritime Services, LLC to act as Qualified Individual and Spill Management Team on behalf of the vessel</w:t>
      </w:r>
      <w:r>
        <w:rPr>
          <w:rFonts w:ascii="Arial" w:hAnsi="Arial" w:cs="Arial"/>
          <w:sz w:val="20"/>
          <w:szCs w:val="20"/>
        </w:rPr>
        <w:t>(</w:t>
      </w:r>
      <w:r w:rsidRPr="00D07AFB">
        <w:rPr>
          <w:rFonts w:ascii="Arial" w:hAnsi="Arial" w:cs="Arial"/>
          <w:sz w:val="20"/>
          <w:szCs w:val="20"/>
        </w:rPr>
        <w:t>s</w:t>
      </w:r>
      <w:r>
        <w:rPr>
          <w:rFonts w:ascii="Arial" w:hAnsi="Arial" w:cs="Arial"/>
          <w:sz w:val="20"/>
          <w:szCs w:val="20"/>
        </w:rPr>
        <w:t>)</w:t>
      </w:r>
      <w:r w:rsidRPr="00D07AFB">
        <w:rPr>
          <w:rFonts w:ascii="Arial" w:hAnsi="Arial" w:cs="Arial"/>
          <w:sz w:val="20"/>
          <w:szCs w:val="20"/>
        </w:rPr>
        <w:t xml:space="preserve"> covered by this plan.</w:t>
      </w:r>
    </w:p>
    <w:p w:rsidR="00D07AFB" w:rsidRPr="00D07AFB" w:rsidRDefault="00D07AFB" w:rsidP="00D07AFB">
      <w:pPr>
        <w:tabs>
          <w:tab w:val="left" w:pos="540"/>
        </w:tabs>
        <w:spacing w:after="0"/>
        <w:ind w:left="540"/>
        <w:jc w:val="both"/>
        <w:rPr>
          <w:rFonts w:ascii="Arial" w:hAnsi="Arial" w:cs="Arial"/>
          <w:sz w:val="20"/>
          <w:szCs w:val="20"/>
        </w:rPr>
      </w:pPr>
    </w:p>
    <w:p w:rsid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In addition, we appoint ECM Maritime Services, LLC to act as agent for s</w:t>
      </w:r>
      <w:r>
        <w:rPr>
          <w:rFonts w:ascii="Arial" w:hAnsi="Arial" w:cs="Arial"/>
          <w:sz w:val="20"/>
          <w:szCs w:val="20"/>
        </w:rPr>
        <w:t>ervice of process on our behalf as follows:</w:t>
      </w:r>
    </w:p>
    <w:p w:rsid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line="240" w:lineRule="auto"/>
        <w:ind w:left="547"/>
        <w:jc w:val="both"/>
        <w:rPr>
          <w:rFonts w:ascii="Arial" w:hAnsi="Arial" w:cs="Arial"/>
          <w:sz w:val="20"/>
          <w:szCs w:val="20"/>
        </w:rPr>
      </w:pPr>
      <w:r w:rsidRPr="00D07AFB">
        <w:rPr>
          <w:rFonts w:ascii="Arial" w:hAnsi="Arial" w:cs="Arial"/>
          <w:sz w:val="20"/>
          <w:szCs w:val="20"/>
        </w:rPr>
        <w:t>ECM Maritime Services, LLC</w:t>
      </w:r>
    </w:p>
    <w:p w:rsidR="00D07AFB" w:rsidRPr="00D07AFB" w:rsidRDefault="00D07AFB" w:rsidP="00D07AFB">
      <w:pPr>
        <w:tabs>
          <w:tab w:val="left" w:pos="540"/>
        </w:tabs>
        <w:spacing w:after="0" w:line="240" w:lineRule="auto"/>
        <w:ind w:left="547"/>
        <w:jc w:val="both"/>
        <w:rPr>
          <w:rFonts w:ascii="Arial" w:hAnsi="Arial" w:cs="Arial"/>
          <w:sz w:val="20"/>
          <w:szCs w:val="20"/>
        </w:rPr>
      </w:pPr>
      <w:r w:rsidRPr="00D07AFB">
        <w:rPr>
          <w:rFonts w:ascii="Arial" w:hAnsi="Arial" w:cs="Arial"/>
          <w:sz w:val="20"/>
          <w:szCs w:val="20"/>
        </w:rPr>
        <w:t>Attn:  Mr. Stephen Edinger</w:t>
      </w:r>
    </w:p>
    <w:p w:rsidR="00D07AFB" w:rsidRPr="00D07AFB" w:rsidRDefault="00D07AFB" w:rsidP="00D07AFB">
      <w:pPr>
        <w:tabs>
          <w:tab w:val="left" w:pos="540"/>
        </w:tabs>
        <w:spacing w:after="0" w:line="240" w:lineRule="auto"/>
        <w:ind w:left="547"/>
        <w:jc w:val="both"/>
        <w:rPr>
          <w:rFonts w:ascii="Arial" w:hAnsi="Arial" w:cs="Arial"/>
          <w:sz w:val="20"/>
          <w:szCs w:val="20"/>
        </w:rPr>
      </w:pPr>
      <w:r w:rsidRPr="00D07AFB">
        <w:rPr>
          <w:rFonts w:ascii="Arial" w:hAnsi="Arial" w:cs="Arial"/>
          <w:sz w:val="20"/>
          <w:szCs w:val="20"/>
        </w:rPr>
        <w:t>1024 Iron Point Road</w:t>
      </w:r>
    </w:p>
    <w:p w:rsidR="00D07AFB" w:rsidRPr="00D07AFB" w:rsidRDefault="00D07AFB" w:rsidP="00D07AFB">
      <w:pPr>
        <w:tabs>
          <w:tab w:val="left" w:pos="540"/>
        </w:tabs>
        <w:spacing w:after="0" w:line="240" w:lineRule="auto"/>
        <w:ind w:left="547"/>
        <w:jc w:val="both"/>
        <w:rPr>
          <w:rFonts w:ascii="Arial" w:hAnsi="Arial" w:cs="Arial"/>
          <w:sz w:val="20"/>
          <w:szCs w:val="20"/>
        </w:rPr>
      </w:pPr>
      <w:r w:rsidRPr="00D07AFB">
        <w:rPr>
          <w:rFonts w:ascii="Arial" w:hAnsi="Arial" w:cs="Arial"/>
          <w:sz w:val="20"/>
          <w:szCs w:val="20"/>
        </w:rPr>
        <w:t>Folsom, CA 95630</w:t>
      </w:r>
    </w:p>
    <w:p w:rsidR="00D07AFB" w:rsidRPr="00D07AFB" w:rsidRDefault="00D07AFB" w:rsidP="00D07AFB">
      <w:pPr>
        <w:tabs>
          <w:tab w:val="left" w:pos="540"/>
        </w:tabs>
        <w:spacing w:after="0" w:line="240" w:lineRule="auto"/>
        <w:ind w:left="547"/>
        <w:jc w:val="both"/>
        <w:rPr>
          <w:rFonts w:ascii="Arial" w:hAnsi="Arial" w:cs="Arial"/>
          <w:sz w:val="20"/>
          <w:szCs w:val="20"/>
        </w:rPr>
      </w:pPr>
      <w:r w:rsidRPr="00D07AFB">
        <w:rPr>
          <w:rFonts w:ascii="Arial" w:hAnsi="Arial" w:cs="Arial"/>
          <w:sz w:val="20"/>
          <w:szCs w:val="20"/>
        </w:rPr>
        <w:t>Tel:  1.916.357.6785</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Sincerely,</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____________________</w:t>
      </w: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Signature</w:t>
      </w:r>
    </w:p>
    <w:p w:rsidR="00D07AFB" w:rsidRPr="00D07AFB" w:rsidRDefault="00D07AFB" w:rsidP="00D07AFB">
      <w:pPr>
        <w:tabs>
          <w:tab w:val="left" w:pos="540"/>
        </w:tabs>
        <w:spacing w:after="0"/>
        <w:ind w:left="540"/>
        <w:jc w:val="both"/>
        <w:rPr>
          <w:rFonts w:ascii="Arial" w:hAnsi="Arial" w:cs="Arial"/>
          <w:sz w:val="20"/>
          <w:szCs w:val="20"/>
        </w:rPr>
      </w:pPr>
    </w:p>
    <w:p w:rsidR="00D07AFB" w:rsidRPr="00D07AFB" w:rsidRDefault="00D07AFB" w:rsidP="00D07AFB">
      <w:pPr>
        <w:tabs>
          <w:tab w:val="left" w:pos="540"/>
        </w:tabs>
        <w:spacing w:after="0"/>
        <w:ind w:left="540"/>
        <w:jc w:val="both"/>
        <w:rPr>
          <w:rFonts w:ascii="Arial" w:hAnsi="Arial" w:cs="Arial"/>
          <w:sz w:val="20"/>
          <w:szCs w:val="20"/>
        </w:rPr>
      </w:pPr>
      <w:r w:rsidRPr="00D07AFB">
        <w:rPr>
          <w:rFonts w:ascii="Arial" w:hAnsi="Arial" w:cs="Arial"/>
          <w:sz w:val="20"/>
          <w:szCs w:val="20"/>
        </w:rPr>
        <w:t>Print Name &amp; Title</w:t>
      </w:r>
    </w:p>
    <w:p w:rsidR="009E589B" w:rsidRDefault="009E589B">
      <w:r>
        <w:br w:type="page"/>
      </w:r>
    </w:p>
    <w:p w:rsidR="00D07AFB" w:rsidRDefault="00D07AFB" w:rsidP="00D07AFB">
      <w:pPr>
        <w:pStyle w:val="ListParagraph"/>
        <w:spacing w:after="0" w:line="240" w:lineRule="auto"/>
        <w:ind w:left="1440" w:firstLine="4"/>
        <w:contextualSpacing w:val="0"/>
        <w:jc w:val="both"/>
      </w:pPr>
    </w:p>
    <w:tbl>
      <w:tblPr>
        <w:tblStyle w:val="TableGrid"/>
        <w:tblW w:w="0" w:type="auto"/>
        <w:tblInd w:w="270" w:type="dxa"/>
        <w:tblLook w:val="04A0" w:firstRow="1" w:lastRow="0" w:firstColumn="1" w:lastColumn="0" w:noHBand="0" w:noVBand="1"/>
      </w:tblPr>
      <w:tblGrid>
        <w:gridCol w:w="2448"/>
        <w:gridCol w:w="6858"/>
      </w:tblGrid>
      <w:tr w:rsidR="009E589B" w:rsidTr="009E589B">
        <w:tc>
          <w:tcPr>
            <w:tcW w:w="2448" w:type="dxa"/>
            <w:shd w:val="clear" w:color="auto" w:fill="D6E3BC" w:themeFill="accent3" w:themeFillTint="66"/>
            <w:vAlign w:val="center"/>
          </w:tcPr>
          <w:p w:rsidR="009E589B" w:rsidRPr="004457AA" w:rsidRDefault="009E589B" w:rsidP="009E589B">
            <w:pPr>
              <w:pStyle w:val="ListParagraph"/>
              <w:spacing w:before="60" w:after="60"/>
              <w:ind w:left="0"/>
              <w:contextualSpacing w:val="0"/>
              <w:rPr>
                <w:rFonts w:ascii="Arial" w:hAnsi="Arial" w:cs="Arial"/>
                <w:b/>
                <w:sz w:val="18"/>
                <w:szCs w:val="18"/>
              </w:rPr>
            </w:pPr>
            <w:r>
              <w:rPr>
                <w:rFonts w:ascii="Arial" w:hAnsi="Arial" w:cs="Arial"/>
                <w:b/>
                <w:sz w:val="18"/>
                <w:szCs w:val="18"/>
              </w:rPr>
              <w:t>Section 10</w:t>
            </w:r>
          </w:p>
        </w:tc>
        <w:tc>
          <w:tcPr>
            <w:tcW w:w="6858" w:type="dxa"/>
            <w:shd w:val="clear" w:color="auto" w:fill="D6E3BC" w:themeFill="accent3" w:themeFillTint="66"/>
            <w:vAlign w:val="center"/>
          </w:tcPr>
          <w:p w:rsidR="009E589B" w:rsidRPr="004457AA" w:rsidRDefault="009E589B" w:rsidP="009E589B">
            <w:pPr>
              <w:pStyle w:val="ListParagraph"/>
              <w:spacing w:before="60" w:after="60"/>
              <w:ind w:left="0"/>
              <w:contextualSpacing w:val="0"/>
              <w:rPr>
                <w:rFonts w:ascii="Arial" w:hAnsi="Arial" w:cs="Arial"/>
                <w:sz w:val="18"/>
                <w:szCs w:val="18"/>
              </w:rPr>
            </w:pPr>
            <w:r>
              <w:rPr>
                <w:b/>
              </w:rPr>
              <w:t>Glossary</w:t>
            </w:r>
          </w:p>
        </w:tc>
      </w:tr>
      <w:tr w:rsidR="009E589B" w:rsidRPr="003E0069" w:rsidTr="009E589B">
        <w:tc>
          <w:tcPr>
            <w:tcW w:w="2448" w:type="dxa"/>
            <w:shd w:val="clear" w:color="auto" w:fill="auto"/>
            <w:vAlign w:val="center"/>
          </w:tcPr>
          <w:p w:rsidR="009E589B" w:rsidRPr="003E0069" w:rsidRDefault="00CE060D" w:rsidP="009E589B">
            <w:pPr>
              <w:pStyle w:val="ListParagraph"/>
              <w:spacing w:before="60" w:after="60"/>
              <w:ind w:left="0"/>
              <w:contextualSpacing w:val="0"/>
              <w:rPr>
                <w:rFonts w:ascii="Arial" w:hAnsi="Arial" w:cs="Arial"/>
                <w:sz w:val="18"/>
                <w:szCs w:val="18"/>
              </w:rPr>
            </w:pPr>
            <w:r w:rsidRPr="003E0069">
              <w:rPr>
                <w:rFonts w:ascii="Arial" w:hAnsi="Arial" w:cs="Arial"/>
                <w:sz w:val="18"/>
                <w:szCs w:val="18"/>
              </w:rPr>
              <w:t>Animal fats</w:t>
            </w:r>
          </w:p>
        </w:tc>
        <w:tc>
          <w:tcPr>
            <w:tcW w:w="6858" w:type="dxa"/>
            <w:shd w:val="clear" w:color="auto" w:fill="auto"/>
            <w:vAlign w:val="center"/>
          </w:tcPr>
          <w:p w:rsidR="009E589B" w:rsidRPr="003E0069" w:rsidRDefault="003E0069" w:rsidP="009E589B">
            <w:pPr>
              <w:pStyle w:val="ListParagraph"/>
              <w:spacing w:before="60" w:after="60"/>
              <w:ind w:left="0"/>
              <w:contextualSpacing w:val="0"/>
              <w:rPr>
                <w:rFonts w:ascii="Arial" w:hAnsi="Arial" w:cs="Arial"/>
                <w:sz w:val="18"/>
                <w:szCs w:val="18"/>
              </w:rPr>
            </w:pPr>
            <w:r>
              <w:rPr>
                <w:rFonts w:ascii="Arial" w:hAnsi="Arial" w:cs="Arial"/>
                <w:sz w:val="18"/>
                <w:szCs w:val="18"/>
              </w:rPr>
              <w:t>M</w:t>
            </w:r>
            <w:r w:rsidR="00CE060D" w:rsidRPr="003E0069">
              <w:rPr>
                <w:rFonts w:ascii="Arial" w:hAnsi="Arial" w:cs="Arial"/>
                <w:sz w:val="18"/>
                <w:szCs w:val="18"/>
              </w:rPr>
              <w:t xml:space="preserve">eans </w:t>
            </w:r>
            <w:proofErr w:type="gramStart"/>
            <w:r w:rsidR="00CE060D" w:rsidRPr="003E0069">
              <w:rPr>
                <w:rFonts w:ascii="Arial" w:hAnsi="Arial" w:cs="Arial"/>
                <w:sz w:val="18"/>
                <w:szCs w:val="18"/>
              </w:rPr>
              <w:t>a non</w:t>
            </w:r>
            <w:proofErr w:type="gramEnd"/>
            <w:r w:rsidR="00CE060D" w:rsidRPr="003E0069">
              <w:rPr>
                <w:rFonts w:ascii="Arial" w:hAnsi="Arial" w:cs="Arial"/>
                <w:sz w:val="18"/>
                <w:szCs w:val="18"/>
              </w:rPr>
              <w:t>-petroleum oil, fat, or grease derived from animals and not specifically identified elsewhere in the regulations.</w:t>
            </w:r>
          </w:p>
        </w:tc>
      </w:tr>
      <w:tr w:rsidR="00CE060D" w:rsidRPr="003E0069" w:rsidTr="009E589B">
        <w:tc>
          <w:tcPr>
            <w:tcW w:w="2448" w:type="dxa"/>
            <w:shd w:val="clear" w:color="auto" w:fill="auto"/>
            <w:vAlign w:val="center"/>
          </w:tcPr>
          <w:p w:rsidR="00CE060D" w:rsidRPr="003E0069" w:rsidRDefault="00CE060D" w:rsidP="009E589B">
            <w:pPr>
              <w:pStyle w:val="ListParagraph"/>
              <w:spacing w:before="60" w:after="60"/>
              <w:ind w:left="0"/>
              <w:contextualSpacing w:val="0"/>
              <w:rPr>
                <w:rFonts w:ascii="Arial" w:hAnsi="Arial" w:cs="Arial"/>
                <w:sz w:val="18"/>
                <w:szCs w:val="18"/>
              </w:rPr>
            </w:pPr>
            <w:r w:rsidRPr="003E0069">
              <w:rPr>
                <w:rFonts w:ascii="Arial" w:hAnsi="Arial" w:cs="Arial"/>
                <w:sz w:val="18"/>
                <w:szCs w:val="18"/>
              </w:rPr>
              <w:t>Heavy oils</w:t>
            </w:r>
          </w:p>
        </w:tc>
        <w:tc>
          <w:tcPr>
            <w:tcW w:w="6858" w:type="dxa"/>
            <w:shd w:val="clear" w:color="auto" w:fill="auto"/>
            <w:vAlign w:val="center"/>
          </w:tcPr>
          <w:p w:rsidR="00CE060D" w:rsidRPr="003E0069" w:rsidRDefault="003E0069" w:rsidP="003E0069">
            <w:pPr>
              <w:pStyle w:val="ListParagraph"/>
              <w:spacing w:before="60" w:after="60"/>
              <w:ind w:left="0"/>
              <w:contextualSpacing w:val="0"/>
              <w:jc w:val="both"/>
              <w:rPr>
                <w:rFonts w:ascii="Arial" w:hAnsi="Arial" w:cs="Arial"/>
                <w:sz w:val="18"/>
                <w:szCs w:val="18"/>
              </w:rPr>
            </w:pPr>
            <w:r>
              <w:rPr>
                <w:rFonts w:ascii="Arial" w:hAnsi="Arial" w:cs="Arial"/>
                <w:sz w:val="18"/>
                <w:szCs w:val="18"/>
              </w:rPr>
              <w:t>I</w:t>
            </w:r>
            <w:r w:rsidRPr="003E0069">
              <w:rPr>
                <w:rFonts w:ascii="Arial" w:hAnsi="Arial" w:cs="Arial"/>
                <w:sz w:val="18"/>
                <w:szCs w:val="18"/>
              </w:rPr>
              <w:t>ncludes all liquid petroleum products, whether ref</w:t>
            </w:r>
            <w:r>
              <w:rPr>
                <w:rFonts w:ascii="Arial" w:hAnsi="Arial" w:cs="Arial"/>
                <w:sz w:val="18"/>
                <w:szCs w:val="18"/>
              </w:rPr>
              <w:t>i</w:t>
            </w:r>
            <w:r w:rsidRPr="003E0069">
              <w:rPr>
                <w:rFonts w:ascii="Arial" w:hAnsi="Arial" w:cs="Arial"/>
                <w:sz w:val="18"/>
                <w:szCs w:val="18"/>
              </w:rPr>
              <w:t xml:space="preserve">ned, unrefined, diluted or weathered, which at any point of its fate, possess an API gravity equal to or less than 20.  This definition includes Dense </w:t>
            </w:r>
            <w:proofErr w:type="spellStart"/>
            <w:r w:rsidRPr="003E0069">
              <w:rPr>
                <w:rFonts w:ascii="Arial" w:hAnsi="Arial" w:cs="Arial"/>
                <w:sz w:val="18"/>
                <w:szCs w:val="18"/>
              </w:rPr>
              <w:t>Nonaqueous</w:t>
            </w:r>
            <w:proofErr w:type="spellEnd"/>
            <w:r w:rsidRPr="003E0069">
              <w:rPr>
                <w:rFonts w:ascii="Arial" w:hAnsi="Arial" w:cs="Arial"/>
                <w:sz w:val="18"/>
                <w:szCs w:val="18"/>
              </w:rPr>
              <w:t xml:space="preserve"> Phase Liquids (DNAPL), Diluted Bitumen (</w:t>
            </w:r>
            <w:proofErr w:type="spellStart"/>
            <w:r w:rsidRPr="003E0069">
              <w:rPr>
                <w:rFonts w:ascii="Arial" w:hAnsi="Arial" w:cs="Arial"/>
                <w:sz w:val="18"/>
                <w:szCs w:val="18"/>
              </w:rPr>
              <w:t>Dilbit</w:t>
            </w:r>
            <w:proofErr w:type="spellEnd"/>
            <w:r w:rsidRPr="003E0069">
              <w:rPr>
                <w:rFonts w:ascii="Arial" w:hAnsi="Arial" w:cs="Arial"/>
                <w:sz w:val="18"/>
                <w:szCs w:val="18"/>
              </w:rPr>
              <w:t>), LAPIO (Low API Oil), Asphalt and Asphalt Products</w:t>
            </w:r>
            <w:r>
              <w:rPr>
                <w:rFonts w:ascii="Arial" w:hAnsi="Arial" w:cs="Arial"/>
                <w:sz w:val="18"/>
                <w:szCs w:val="18"/>
              </w:rPr>
              <w:t>.</w:t>
            </w:r>
          </w:p>
        </w:tc>
      </w:tr>
      <w:tr w:rsidR="00CE060D" w:rsidRPr="003E0069" w:rsidTr="009E589B">
        <w:tc>
          <w:tcPr>
            <w:tcW w:w="2448" w:type="dxa"/>
            <w:shd w:val="clear" w:color="auto" w:fill="auto"/>
            <w:vAlign w:val="center"/>
          </w:tcPr>
          <w:p w:rsidR="00CE060D" w:rsidRPr="003E0069" w:rsidRDefault="00CE060D" w:rsidP="009E589B">
            <w:pPr>
              <w:pStyle w:val="ListParagraph"/>
              <w:spacing w:before="60" w:after="60"/>
              <w:ind w:left="0"/>
              <w:contextualSpacing w:val="0"/>
              <w:rPr>
                <w:rFonts w:ascii="Arial" w:hAnsi="Arial" w:cs="Arial"/>
                <w:sz w:val="18"/>
                <w:szCs w:val="18"/>
              </w:rPr>
            </w:pPr>
            <w:proofErr w:type="spellStart"/>
            <w:r w:rsidRPr="003E0069">
              <w:rPr>
                <w:rFonts w:ascii="Arial" w:hAnsi="Arial" w:cs="Arial"/>
                <w:sz w:val="18"/>
                <w:szCs w:val="18"/>
              </w:rPr>
              <w:t>Nonfloating</w:t>
            </w:r>
            <w:proofErr w:type="spellEnd"/>
            <w:r w:rsidRPr="003E0069">
              <w:rPr>
                <w:rFonts w:ascii="Arial" w:hAnsi="Arial" w:cs="Arial"/>
                <w:sz w:val="18"/>
                <w:szCs w:val="18"/>
              </w:rPr>
              <w:t xml:space="preserve"> Oil (NFO)</w:t>
            </w:r>
          </w:p>
        </w:tc>
        <w:tc>
          <w:tcPr>
            <w:tcW w:w="6858" w:type="dxa"/>
            <w:shd w:val="clear" w:color="auto" w:fill="auto"/>
            <w:vAlign w:val="center"/>
          </w:tcPr>
          <w:p w:rsidR="00CE060D" w:rsidRPr="003E0069" w:rsidRDefault="003E0069" w:rsidP="006E2581">
            <w:pPr>
              <w:pStyle w:val="ListParagraph"/>
              <w:spacing w:before="60" w:after="60"/>
              <w:ind w:left="0"/>
              <w:contextualSpacing w:val="0"/>
              <w:jc w:val="both"/>
              <w:rPr>
                <w:rFonts w:ascii="Arial" w:hAnsi="Arial" w:cs="Arial"/>
                <w:sz w:val="18"/>
                <w:szCs w:val="18"/>
              </w:rPr>
            </w:pPr>
            <w:r>
              <w:rPr>
                <w:rFonts w:ascii="Arial" w:hAnsi="Arial" w:cs="Arial"/>
                <w:sz w:val="18"/>
                <w:szCs w:val="18"/>
              </w:rPr>
              <w:t xml:space="preserve">While statutory definitions categorize oils in “Groups” by their specific gravity, the risk of </w:t>
            </w:r>
            <w:proofErr w:type="spellStart"/>
            <w:r>
              <w:rPr>
                <w:rFonts w:ascii="Arial" w:hAnsi="Arial" w:cs="Arial"/>
                <w:sz w:val="18"/>
                <w:szCs w:val="18"/>
              </w:rPr>
              <w:t>nonfloating</w:t>
            </w:r>
            <w:proofErr w:type="spellEnd"/>
            <w:r>
              <w:rPr>
                <w:rFonts w:ascii="Arial" w:hAnsi="Arial" w:cs="Arial"/>
                <w:sz w:val="18"/>
                <w:szCs w:val="18"/>
              </w:rPr>
              <w:t xml:space="preserve"> oils (NFO) is that they can exist in more than one Group. </w:t>
            </w:r>
            <w:proofErr w:type="spellStart"/>
            <w:r>
              <w:rPr>
                <w:rFonts w:ascii="Arial" w:hAnsi="Arial" w:cs="Arial"/>
                <w:sz w:val="18"/>
                <w:szCs w:val="18"/>
              </w:rPr>
              <w:t>Nonfloating</w:t>
            </w:r>
            <w:proofErr w:type="spellEnd"/>
            <w:r>
              <w:rPr>
                <w:rFonts w:ascii="Arial" w:hAnsi="Arial" w:cs="Arial"/>
                <w:sz w:val="18"/>
                <w:szCs w:val="18"/>
              </w:rPr>
              <w:t xml:space="preserve"> oil is a new term from the USCG </w:t>
            </w:r>
            <w:r w:rsidR="006E2581">
              <w:rPr>
                <w:rFonts w:ascii="Arial" w:hAnsi="Arial" w:cs="Arial"/>
                <w:sz w:val="18"/>
                <w:szCs w:val="18"/>
              </w:rPr>
              <w:t xml:space="preserve">whose definition </w:t>
            </w:r>
            <w:r>
              <w:rPr>
                <w:rFonts w:ascii="Arial" w:hAnsi="Arial" w:cs="Arial"/>
                <w:sz w:val="18"/>
                <w:szCs w:val="18"/>
              </w:rPr>
              <w:t xml:space="preserve">combines Group V oils </w:t>
            </w:r>
            <w:r w:rsidR="006E2581">
              <w:rPr>
                <w:rFonts w:ascii="Arial" w:hAnsi="Arial" w:cs="Arial"/>
                <w:sz w:val="18"/>
                <w:szCs w:val="18"/>
              </w:rPr>
              <w:t xml:space="preserve">(specific gravity great than 1.0) </w:t>
            </w:r>
            <w:r>
              <w:rPr>
                <w:rFonts w:ascii="Arial" w:hAnsi="Arial" w:cs="Arial"/>
                <w:sz w:val="18"/>
                <w:szCs w:val="18"/>
              </w:rPr>
              <w:t>with heavy oils. NFOs are defined as a</w:t>
            </w:r>
            <w:r w:rsidR="00CE060D" w:rsidRPr="003E0069">
              <w:rPr>
                <w:rFonts w:ascii="Arial" w:hAnsi="Arial" w:cs="Arial"/>
                <w:sz w:val="18"/>
                <w:szCs w:val="18"/>
              </w:rPr>
              <w:t xml:space="preserve">ll </w:t>
            </w:r>
            <w:r w:rsidR="00CE060D" w:rsidRPr="003E0069">
              <w:rPr>
                <w:rFonts w:ascii="Arial" w:hAnsi="Arial" w:cs="Arial"/>
                <w:b/>
                <w:sz w:val="18"/>
                <w:szCs w:val="18"/>
              </w:rPr>
              <w:t>heavy oils</w:t>
            </w:r>
            <w:r w:rsidR="00CE060D" w:rsidRPr="003E0069">
              <w:rPr>
                <w:rFonts w:ascii="Arial" w:hAnsi="Arial" w:cs="Arial"/>
                <w:sz w:val="18"/>
                <w:szCs w:val="18"/>
              </w:rPr>
              <w:t xml:space="preserve"> and </w:t>
            </w:r>
            <w:r w:rsidR="00CE060D" w:rsidRPr="003E0069">
              <w:rPr>
                <w:rFonts w:ascii="Arial" w:hAnsi="Arial" w:cs="Arial"/>
                <w:b/>
                <w:sz w:val="18"/>
                <w:szCs w:val="18"/>
              </w:rPr>
              <w:t>Group V oils</w:t>
            </w:r>
            <w:r w:rsidR="00CE060D" w:rsidRPr="003E0069">
              <w:rPr>
                <w:rFonts w:ascii="Arial" w:hAnsi="Arial" w:cs="Arial"/>
                <w:sz w:val="18"/>
                <w:szCs w:val="18"/>
              </w:rPr>
              <w:t xml:space="preserve"> that have the propensity to move below the sea surface either because of their initial densities or because the changes in their densities as a result of weathering or interaction with sediments. </w:t>
            </w:r>
            <w:proofErr w:type="spellStart"/>
            <w:r w:rsidR="00CE060D" w:rsidRPr="003E0069">
              <w:rPr>
                <w:rFonts w:ascii="Arial" w:hAnsi="Arial" w:cs="Arial"/>
                <w:sz w:val="18"/>
                <w:szCs w:val="18"/>
              </w:rPr>
              <w:t>Nonfloating</w:t>
            </w:r>
            <w:proofErr w:type="spellEnd"/>
            <w:r w:rsidR="00CE060D" w:rsidRPr="003E0069">
              <w:rPr>
                <w:rFonts w:ascii="Arial" w:hAnsi="Arial" w:cs="Arial"/>
                <w:sz w:val="18"/>
                <w:szCs w:val="18"/>
              </w:rPr>
              <w:t xml:space="preserve"> oils may be below the water surface, suspended in the water column or deposited on the seabed. </w:t>
            </w:r>
            <w:r>
              <w:rPr>
                <w:rFonts w:ascii="Arial" w:hAnsi="Arial" w:cs="Arial"/>
                <w:sz w:val="18"/>
                <w:szCs w:val="18"/>
              </w:rPr>
              <w:t xml:space="preserve"> </w:t>
            </w:r>
          </w:p>
        </w:tc>
      </w:tr>
      <w:tr w:rsidR="00CE060D" w:rsidRPr="003E0069" w:rsidTr="009E589B">
        <w:tc>
          <w:tcPr>
            <w:tcW w:w="2448" w:type="dxa"/>
            <w:shd w:val="clear" w:color="auto" w:fill="auto"/>
            <w:vAlign w:val="center"/>
          </w:tcPr>
          <w:p w:rsidR="00CE060D" w:rsidRPr="003E0069" w:rsidRDefault="00CE060D" w:rsidP="009E589B">
            <w:pPr>
              <w:pStyle w:val="ListParagraph"/>
              <w:spacing w:before="60" w:after="60"/>
              <w:ind w:left="0"/>
              <w:contextualSpacing w:val="0"/>
              <w:rPr>
                <w:rFonts w:ascii="Arial" w:hAnsi="Arial" w:cs="Arial"/>
                <w:sz w:val="18"/>
                <w:szCs w:val="18"/>
              </w:rPr>
            </w:pPr>
            <w:r w:rsidRPr="003E0069">
              <w:rPr>
                <w:rFonts w:ascii="Arial" w:hAnsi="Arial" w:cs="Arial"/>
                <w:sz w:val="18"/>
                <w:szCs w:val="18"/>
              </w:rPr>
              <w:t>Other Non-petroleum Oils</w:t>
            </w:r>
          </w:p>
        </w:tc>
        <w:tc>
          <w:tcPr>
            <w:tcW w:w="6858" w:type="dxa"/>
            <w:shd w:val="clear" w:color="auto" w:fill="auto"/>
            <w:vAlign w:val="center"/>
          </w:tcPr>
          <w:p w:rsidR="00CE060D" w:rsidRPr="003E0069" w:rsidRDefault="003E0069" w:rsidP="006E2581">
            <w:pPr>
              <w:pStyle w:val="ListParagraph"/>
              <w:spacing w:before="60" w:after="60"/>
              <w:ind w:left="0"/>
              <w:contextualSpacing w:val="0"/>
              <w:jc w:val="both"/>
              <w:rPr>
                <w:rFonts w:ascii="Arial" w:hAnsi="Arial" w:cs="Arial"/>
                <w:sz w:val="18"/>
                <w:szCs w:val="18"/>
              </w:rPr>
            </w:pPr>
            <w:r>
              <w:rPr>
                <w:rFonts w:ascii="Arial" w:hAnsi="Arial" w:cs="Arial"/>
                <w:sz w:val="18"/>
                <w:szCs w:val="18"/>
              </w:rPr>
              <w:t xml:space="preserve">Means oil of any kind that is non-petroleum based and includes </w:t>
            </w:r>
            <w:r w:rsidR="006E2581">
              <w:rPr>
                <w:rFonts w:ascii="Arial" w:hAnsi="Arial" w:cs="Arial"/>
                <w:sz w:val="18"/>
                <w:szCs w:val="18"/>
              </w:rPr>
              <w:t xml:space="preserve">anthracene oil (coal tar fraction), coal tar, coal tar pitch (molten), creosote (coal tar), </w:t>
            </w:r>
            <w:proofErr w:type="gramStart"/>
            <w:r w:rsidR="006E2581">
              <w:rPr>
                <w:rFonts w:ascii="Arial" w:hAnsi="Arial" w:cs="Arial"/>
                <w:sz w:val="18"/>
                <w:szCs w:val="18"/>
              </w:rPr>
              <w:t>naphtha</w:t>
            </w:r>
            <w:proofErr w:type="gramEnd"/>
            <w:r w:rsidR="006E2581">
              <w:rPr>
                <w:rFonts w:ascii="Arial" w:hAnsi="Arial" w:cs="Arial"/>
                <w:sz w:val="18"/>
                <w:szCs w:val="18"/>
              </w:rPr>
              <w:t>: coal tar solvent and polydimethylsiloxane.</w:t>
            </w:r>
          </w:p>
        </w:tc>
      </w:tr>
      <w:tr w:rsidR="00CE060D" w:rsidRPr="003E0069" w:rsidTr="009E589B">
        <w:tc>
          <w:tcPr>
            <w:tcW w:w="2448" w:type="dxa"/>
            <w:shd w:val="clear" w:color="auto" w:fill="auto"/>
            <w:vAlign w:val="center"/>
          </w:tcPr>
          <w:p w:rsidR="00CE060D" w:rsidRPr="003E0069" w:rsidRDefault="00CE060D" w:rsidP="009E589B">
            <w:pPr>
              <w:pStyle w:val="ListParagraph"/>
              <w:spacing w:before="60" w:after="60"/>
              <w:ind w:left="0"/>
              <w:contextualSpacing w:val="0"/>
              <w:rPr>
                <w:rFonts w:ascii="Arial" w:hAnsi="Arial" w:cs="Arial"/>
                <w:sz w:val="18"/>
                <w:szCs w:val="18"/>
              </w:rPr>
            </w:pPr>
            <w:r w:rsidRPr="003E0069">
              <w:rPr>
                <w:rFonts w:ascii="Arial" w:hAnsi="Arial" w:cs="Arial"/>
                <w:sz w:val="18"/>
                <w:szCs w:val="18"/>
              </w:rPr>
              <w:t>Vegetable Oils</w:t>
            </w:r>
          </w:p>
        </w:tc>
        <w:tc>
          <w:tcPr>
            <w:tcW w:w="6858" w:type="dxa"/>
            <w:shd w:val="clear" w:color="auto" w:fill="auto"/>
            <w:vAlign w:val="center"/>
          </w:tcPr>
          <w:p w:rsidR="00CE060D" w:rsidRPr="003E0069" w:rsidRDefault="006E2581" w:rsidP="009E589B">
            <w:pPr>
              <w:pStyle w:val="ListParagraph"/>
              <w:spacing w:before="60" w:after="60"/>
              <w:ind w:left="0"/>
              <w:contextualSpacing w:val="0"/>
              <w:rPr>
                <w:rFonts w:ascii="Arial" w:hAnsi="Arial" w:cs="Arial"/>
                <w:sz w:val="18"/>
                <w:szCs w:val="18"/>
              </w:rPr>
            </w:pPr>
            <w:r>
              <w:rPr>
                <w:rFonts w:ascii="Arial" w:hAnsi="Arial" w:cs="Arial"/>
                <w:sz w:val="18"/>
                <w:szCs w:val="18"/>
              </w:rPr>
              <w:t>Means a non-petroleum oil or fat not specifically identified elsewhere in this part that is derived from plant seeds, nuts, kernels or fruits.</w:t>
            </w:r>
          </w:p>
        </w:tc>
      </w:tr>
      <w:tr w:rsidR="006E2581" w:rsidRPr="003E0069" w:rsidTr="006E2581">
        <w:tc>
          <w:tcPr>
            <w:tcW w:w="9306" w:type="dxa"/>
            <w:gridSpan w:val="2"/>
            <w:shd w:val="clear" w:color="auto" w:fill="auto"/>
            <w:vAlign w:val="center"/>
          </w:tcPr>
          <w:p w:rsidR="006E2581" w:rsidRDefault="006E2581" w:rsidP="006E2581">
            <w:pPr>
              <w:pStyle w:val="ListParagraph"/>
              <w:spacing w:before="60" w:after="60"/>
              <w:ind w:left="0"/>
              <w:contextualSpacing w:val="0"/>
              <w:rPr>
                <w:rFonts w:ascii="Arial" w:hAnsi="Arial" w:cs="Arial"/>
                <w:sz w:val="18"/>
                <w:szCs w:val="18"/>
              </w:rPr>
            </w:pPr>
            <w:r>
              <w:rPr>
                <w:rFonts w:ascii="Arial" w:hAnsi="Arial" w:cs="Arial"/>
                <w:sz w:val="18"/>
                <w:szCs w:val="18"/>
              </w:rPr>
              <w:t xml:space="preserve">See the </w:t>
            </w:r>
            <w:hyperlink r:id="rId18" w:history="1">
              <w:r w:rsidRPr="006E2581">
                <w:rPr>
                  <w:rStyle w:val="Hyperlink"/>
                  <w:rFonts w:ascii="Arial" w:hAnsi="Arial" w:cs="Arial"/>
                  <w:sz w:val="18"/>
                  <w:szCs w:val="18"/>
                </w:rPr>
                <w:t>List of Petroleum and Non-Petroleum Oils</w:t>
              </w:r>
            </w:hyperlink>
            <w:r>
              <w:rPr>
                <w:rFonts w:ascii="Arial" w:hAnsi="Arial" w:cs="Arial"/>
                <w:sz w:val="18"/>
                <w:szCs w:val="18"/>
              </w:rPr>
              <w:t xml:space="preserve"> prepared by the USCG for more information.</w:t>
            </w:r>
          </w:p>
        </w:tc>
      </w:tr>
    </w:tbl>
    <w:p w:rsidR="009E589B" w:rsidRPr="00CE060D" w:rsidRDefault="009E589B" w:rsidP="009E589B">
      <w:pPr>
        <w:pStyle w:val="ListParagraph"/>
        <w:spacing w:after="0" w:line="240" w:lineRule="auto"/>
        <w:ind w:left="0" w:firstLine="4"/>
        <w:contextualSpacing w:val="0"/>
        <w:jc w:val="both"/>
        <w:rPr>
          <w:sz w:val="16"/>
          <w:szCs w:val="16"/>
        </w:rPr>
      </w:pPr>
    </w:p>
    <w:p w:rsidR="00CE060D" w:rsidRDefault="00CE060D" w:rsidP="009E589B">
      <w:pPr>
        <w:pStyle w:val="ListParagraph"/>
        <w:spacing w:after="0" w:line="240" w:lineRule="auto"/>
        <w:ind w:left="0" w:firstLine="4"/>
        <w:contextualSpacing w:val="0"/>
        <w:jc w:val="both"/>
      </w:pPr>
    </w:p>
    <w:p w:rsidR="00CE060D" w:rsidRDefault="00CE060D" w:rsidP="009E589B">
      <w:pPr>
        <w:pStyle w:val="ListParagraph"/>
        <w:spacing w:after="0" w:line="240" w:lineRule="auto"/>
        <w:ind w:left="0" w:firstLine="4"/>
        <w:contextualSpacing w:val="0"/>
        <w:jc w:val="both"/>
      </w:pPr>
    </w:p>
    <w:p w:rsidR="00CE060D" w:rsidRDefault="00CE060D" w:rsidP="009E589B">
      <w:pPr>
        <w:pStyle w:val="ListParagraph"/>
        <w:spacing w:after="0" w:line="240" w:lineRule="auto"/>
        <w:ind w:left="0" w:firstLine="4"/>
        <w:contextualSpacing w:val="0"/>
        <w:jc w:val="both"/>
      </w:pPr>
    </w:p>
    <w:p w:rsidR="00CE060D" w:rsidRPr="00EE5F53" w:rsidRDefault="00CE060D" w:rsidP="009E589B">
      <w:pPr>
        <w:pStyle w:val="ListParagraph"/>
        <w:spacing w:after="0" w:line="240" w:lineRule="auto"/>
        <w:ind w:left="0" w:firstLine="4"/>
        <w:contextualSpacing w:val="0"/>
        <w:jc w:val="both"/>
      </w:pPr>
    </w:p>
    <w:sectPr w:rsidR="00CE060D" w:rsidRPr="00EE5F53" w:rsidSect="00252A54">
      <w:type w:val="continuous"/>
      <w:pgSz w:w="12240" w:h="15840"/>
      <w:pgMar w:top="990" w:right="1440" w:bottom="9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41" w:rsidRDefault="00A12541" w:rsidP="00D44EC6">
      <w:pPr>
        <w:spacing w:after="0" w:line="240" w:lineRule="auto"/>
      </w:pPr>
      <w:r>
        <w:separator/>
      </w:r>
    </w:p>
  </w:endnote>
  <w:endnote w:type="continuationSeparator" w:id="0">
    <w:p w:rsidR="00A12541" w:rsidRDefault="00A12541" w:rsidP="00D4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68" w:rsidRDefault="00E27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81" w:rsidRPr="002C1AD0" w:rsidRDefault="006E2581">
    <w:pPr>
      <w:pStyle w:val="Footer"/>
      <w:rPr>
        <w:b/>
      </w:rPr>
    </w:pPr>
    <w:r w:rsidRPr="002C1AD0">
      <w:rPr>
        <w:b/>
      </w:rPr>
      <w:t>ECM Form 01</w:t>
    </w:r>
  </w:p>
  <w:p w:rsidR="006E2581" w:rsidRDefault="00D87682">
    <w:pPr>
      <w:pStyle w:val="Footer"/>
    </w:pPr>
    <w:r>
      <w:rPr>
        <w:b/>
      </w:rPr>
      <w:t xml:space="preserve">Version – </w:t>
    </w:r>
    <w:r w:rsidR="00E27368">
      <w:rPr>
        <w:b/>
      </w:rPr>
      <w:t>1-2017</w:t>
    </w:r>
    <w:r w:rsidR="006E2581">
      <w:tab/>
    </w:r>
    <w:r w:rsidR="006E2581">
      <w:tab/>
    </w:r>
    <w:r w:rsidR="006E2581">
      <w:rPr>
        <w:color w:val="808080" w:themeColor="background1" w:themeShade="80"/>
        <w:spacing w:val="60"/>
      </w:rPr>
      <w:t>Page</w:t>
    </w:r>
    <w:r w:rsidR="006E2581">
      <w:t xml:space="preserve"> | </w:t>
    </w:r>
    <w:r w:rsidR="006E2581">
      <w:fldChar w:fldCharType="begin"/>
    </w:r>
    <w:r w:rsidR="006E2581">
      <w:instrText xml:space="preserve"> PAGE   \* MERGEFORMAT </w:instrText>
    </w:r>
    <w:r w:rsidR="006E2581">
      <w:fldChar w:fldCharType="separate"/>
    </w:r>
    <w:r w:rsidR="008E524A" w:rsidRPr="008E524A">
      <w:rPr>
        <w:b/>
        <w:bCs/>
        <w:noProof/>
      </w:rPr>
      <w:t>1</w:t>
    </w:r>
    <w:r w:rsidR="006E2581">
      <w:rPr>
        <w:b/>
        <w:bCs/>
        <w:noProof/>
      </w:rPr>
      <w:fldChar w:fldCharType="end"/>
    </w:r>
    <w:r>
      <w:rPr>
        <w:b/>
        <w:bCs/>
        <w:noProof/>
      </w:rPr>
      <w:t xml:space="preserve"> of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68" w:rsidRDefault="00E27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41" w:rsidRDefault="00A12541" w:rsidP="00D44EC6">
      <w:pPr>
        <w:spacing w:after="0" w:line="240" w:lineRule="auto"/>
      </w:pPr>
      <w:r>
        <w:separator/>
      </w:r>
    </w:p>
  </w:footnote>
  <w:footnote w:type="continuationSeparator" w:id="0">
    <w:p w:rsidR="00A12541" w:rsidRDefault="00A12541" w:rsidP="00D44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68" w:rsidRDefault="00E27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81" w:rsidRPr="002B5138" w:rsidRDefault="006E2581" w:rsidP="00D44EC6">
    <w:pPr>
      <w:pStyle w:val="Header"/>
      <w:tabs>
        <w:tab w:val="right" w:pos="9990"/>
      </w:tabs>
      <w:rPr>
        <w:rFonts w:ascii="Arial" w:hAnsi="Arial" w:cs="Arial"/>
        <w:b/>
        <w:color w:val="000000"/>
        <w:sz w:val="18"/>
        <w:szCs w:val="18"/>
      </w:rPr>
    </w:pPr>
    <w:r>
      <w:rPr>
        <w:noProof/>
      </w:rPr>
      <w:drawing>
        <wp:anchor distT="0" distB="0" distL="114300" distR="114300" simplePos="0" relativeHeight="251659264" behindDoc="0" locked="0" layoutInCell="1" allowOverlap="1" wp14:anchorId="21A9CDAD" wp14:editId="0A442E02">
          <wp:simplePos x="0" y="0"/>
          <wp:positionH relativeFrom="page">
            <wp:posOffset>800100</wp:posOffset>
          </wp:positionH>
          <wp:positionV relativeFrom="paragraph">
            <wp:posOffset>31115</wp:posOffset>
          </wp:positionV>
          <wp:extent cx="1261745" cy="688975"/>
          <wp:effectExtent l="0" t="0" r="0" b="0"/>
          <wp:wrapSquare wrapText="bothSides"/>
          <wp:docPr id="2" name="Picture 2" descr="e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ab/>
    </w:r>
    <w:r>
      <w:rPr>
        <w:rFonts w:cs="Arial"/>
        <w:b/>
      </w:rPr>
      <w:tab/>
    </w:r>
    <w:r w:rsidRPr="002B5138">
      <w:rPr>
        <w:rFonts w:ascii="Arial" w:hAnsi="Arial" w:cs="Arial"/>
        <w:b/>
        <w:color w:val="0000FF"/>
        <w:sz w:val="18"/>
        <w:szCs w:val="18"/>
      </w:rPr>
      <w:t xml:space="preserve">24 </w:t>
    </w:r>
    <w:r w:rsidRPr="002B5138">
      <w:rPr>
        <w:rFonts w:ascii="Arial" w:hAnsi="Arial" w:cs="Arial"/>
        <w:b/>
        <w:smallCaps/>
        <w:color w:val="0000FF"/>
        <w:sz w:val="18"/>
        <w:szCs w:val="18"/>
      </w:rPr>
      <w:t>hr. tel:</w:t>
    </w:r>
    <w:r w:rsidRPr="002B5138">
      <w:rPr>
        <w:rFonts w:ascii="Arial" w:hAnsi="Arial" w:cs="Arial"/>
        <w:b/>
        <w:color w:val="000000"/>
        <w:sz w:val="18"/>
        <w:szCs w:val="18"/>
      </w:rPr>
      <w:t xml:space="preserve">  +1.203.857.0444 </w:t>
    </w:r>
    <w:r w:rsidRPr="002B5138">
      <w:rPr>
        <w:rFonts w:ascii="Arial" w:hAnsi="Arial" w:cs="Arial"/>
        <w:b/>
        <w:color w:val="FF0000"/>
        <w:sz w:val="18"/>
        <w:szCs w:val="18"/>
      </w:rPr>
      <w:t>or</w:t>
    </w:r>
  </w:p>
  <w:p w:rsidR="006E2581" w:rsidRPr="002B5138" w:rsidRDefault="006E2581" w:rsidP="00D44EC6">
    <w:pPr>
      <w:pStyle w:val="Header"/>
      <w:tabs>
        <w:tab w:val="right" w:pos="9990"/>
      </w:tabs>
      <w:ind w:left="180"/>
      <w:rPr>
        <w:rFonts w:ascii="Arial" w:hAnsi="Arial" w:cs="Arial"/>
        <w:b/>
        <w:bCs/>
        <w:iCs/>
        <w:smallCaps/>
        <w:sz w:val="18"/>
        <w:szCs w:val="18"/>
      </w:rPr>
    </w:pPr>
    <w:r w:rsidRPr="002B5138">
      <w:rPr>
        <w:rFonts w:ascii="Arial" w:hAnsi="Arial" w:cs="Arial"/>
        <w:b/>
        <w:bCs/>
        <w:iCs/>
        <w:smallCaps/>
        <w:szCs w:val="24"/>
      </w:rPr>
      <w:tab/>
    </w:r>
    <w:r w:rsidRPr="002B5138">
      <w:rPr>
        <w:rFonts w:ascii="Arial" w:hAnsi="Arial" w:cs="Arial"/>
        <w:b/>
        <w:bCs/>
        <w:iCs/>
        <w:smallCaps/>
        <w:szCs w:val="24"/>
      </w:rPr>
      <w:tab/>
    </w:r>
    <w:r w:rsidRPr="002B5138">
      <w:rPr>
        <w:rFonts w:ascii="Arial" w:hAnsi="Arial" w:cs="Arial"/>
        <w:b/>
        <w:bCs/>
        <w:iCs/>
        <w:smallCaps/>
        <w:sz w:val="18"/>
        <w:szCs w:val="18"/>
      </w:rPr>
      <w:t>+1.281.464.3328</w:t>
    </w:r>
  </w:p>
  <w:p w:rsidR="006E2581" w:rsidRPr="002B5138" w:rsidRDefault="006E2581" w:rsidP="00D44EC6">
    <w:pPr>
      <w:pStyle w:val="Header"/>
      <w:tabs>
        <w:tab w:val="right" w:pos="9990"/>
      </w:tabs>
      <w:rPr>
        <w:rFonts w:ascii="Arial" w:hAnsi="Arial" w:cs="Arial"/>
        <w:b/>
        <w:bCs/>
        <w:iCs/>
        <w:smallCaps/>
        <w:sz w:val="18"/>
        <w:szCs w:val="18"/>
      </w:rPr>
    </w:pPr>
    <w:r w:rsidRPr="002B5138">
      <w:rPr>
        <w:rFonts w:ascii="Arial" w:hAnsi="Arial" w:cs="Arial"/>
        <w:b/>
        <w:bCs/>
        <w:iCs/>
        <w:smallCaps/>
        <w:sz w:val="18"/>
        <w:szCs w:val="18"/>
      </w:rPr>
      <w:tab/>
    </w:r>
    <w:r w:rsidRPr="002B5138">
      <w:rPr>
        <w:rFonts w:ascii="Arial" w:hAnsi="Arial" w:cs="Arial"/>
        <w:b/>
        <w:bCs/>
        <w:iCs/>
        <w:smallCaps/>
        <w:sz w:val="18"/>
        <w:szCs w:val="18"/>
      </w:rPr>
      <w:tab/>
    </w:r>
    <w:r w:rsidRPr="002B5138">
      <w:rPr>
        <w:rFonts w:ascii="Arial" w:hAnsi="Arial" w:cs="Arial"/>
        <w:b/>
        <w:bCs/>
        <w:iCs/>
        <w:smallCaps/>
        <w:color w:val="0000FF"/>
        <w:sz w:val="18"/>
        <w:szCs w:val="18"/>
      </w:rPr>
      <w:t>Email:</w:t>
    </w:r>
    <w:r w:rsidRPr="002B5138">
      <w:rPr>
        <w:rFonts w:ascii="Arial" w:hAnsi="Arial" w:cs="Arial"/>
        <w:b/>
        <w:bCs/>
        <w:iCs/>
        <w:smallCaps/>
        <w:sz w:val="18"/>
        <w:szCs w:val="18"/>
      </w:rPr>
      <w:t xml:space="preserve">  </w:t>
    </w:r>
    <w:hyperlink r:id="rId2" w:history="1">
      <w:r w:rsidRPr="002B5138">
        <w:rPr>
          <w:rStyle w:val="Hyperlink"/>
          <w:rFonts w:ascii="Arial" w:hAnsi="Arial" w:cs="Arial"/>
          <w:b/>
          <w:bCs/>
          <w:iCs/>
          <w:sz w:val="18"/>
          <w:szCs w:val="18"/>
        </w:rPr>
        <w:t>ecm@ecmmaritime.com</w:t>
      </w:r>
    </w:hyperlink>
  </w:p>
  <w:p w:rsidR="006E2581" w:rsidRPr="00FB3F5E" w:rsidRDefault="006E2581" w:rsidP="00D44EC6">
    <w:pPr>
      <w:pStyle w:val="Header"/>
      <w:tabs>
        <w:tab w:val="right" w:pos="9990"/>
      </w:tabs>
      <w:rPr>
        <w:rFonts w:cs="Arial"/>
        <w:b/>
        <w:bCs/>
        <w:iCs/>
        <w:smallCaps/>
        <w:sz w:val="18"/>
        <w:szCs w:val="18"/>
      </w:rPr>
    </w:pPr>
  </w:p>
  <w:p w:rsidR="006E2581" w:rsidRPr="002B5138" w:rsidRDefault="006E2581" w:rsidP="00D44EC6">
    <w:pPr>
      <w:pStyle w:val="Header"/>
      <w:spacing w:after="120"/>
      <w:jc w:val="center"/>
      <w:rPr>
        <w:rFonts w:ascii="Arial" w:hAnsi="Arial" w:cs="Arial"/>
        <w:b/>
        <w:bCs/>
        <w:iCs/>
        <w:smallCaps/>
        <w:color w:val="0000FF"/>
        <w:sz w:val="28"/>
        <w:szCs w:val="28"/>
      </w:rPr>
    </w:pPr>
    <w:r>
      <w:rPr>
        <w:rFonts w:ascii="Arial" w:hAnsi="Arial" w:cs="Arial"/>
        <w:b/>
        <w:bCs/>
        <w:iCs/>
        <w:smallCaps/>
        <w:color w:val="0000FF"/>
        <w:sz w:val="28"/>
        <w:szCs w:val="28"/>
      </w:rPr>
      <w:t>ECM Data Form 01</w:t>
    </w:r>
  </w:p>
  <w:p w:rsidR="006E2581" w:rsidRPr="002B5138" w:rsidRDefault="006E2581" w:rsidP="00D44EC6">
    <w:pPr>
      <w:pStyle w:val="Header"/>
      <w:pBdr>
        <w:bottom w:val="dashDotStroked" w:sz="24" w:space="1" w:color="auto"/>
      </w:pBdr>
      <w:jc w:val="center"/>
      <w:rPr>
        <w:rFonts w:ascii="Arial" w:hAnsi="Arial" w:cs="Arial"/>
        <w:b/>
        <w:color w:val="0000FF"/>
        <w:sz w:val="28"/>
        <w:szCs w:val="28"/>
      </w:rPr>
    </w:pPr>
    <w:r w:rsidRPr="000B4961">
      <w:rPr>
        <w:rFonts w:ascii="Arial" w:hAnsi="Arial" w:cs="Arial"/>
        <w:b/>
        <w:bCs/>
        <w:iCs/>
        <w:smallCaps/>
        <w:color w:val="0000FF"/>
        <w:sz w:val="28"/>
        <w:szCs w:val="28"/>
      </w:rPr>
      <w:t xml:space="preserve"> </w:t>
    </w:r>
    <w:r w:rsidRPr="00D44EC6">
      <w:rPr>
        <w:rFonts w:ascii="Arial" w:hAnsi="Arial" w:cs="Arial"/>
        <w:b/>
        <w:bCs/>
        <w:iCs/>
        <w:smallCaps/>
        <w:sz w:val="28"/>
        <w:szCs w:val="28"/>
      </w:rPr>
      <w:t>Tank Vessel Plan Compliance Data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68" w:rsidRDefault="00E273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81" w:rsidRPr="00D873F9" w:rsidRDefault="006E2581" w:rsidP="00D873F9">
    <w:pPr>
      <w:pStyle w:val="Header"/>
      <w:pBdr>
        <w:bottom w:val="dashDotStroked" w:sz="24" w:space="1" w:color="auto"/>
      </w:pBdr>
      <w:rPr>
        <w:rFonts w:ascii="Arial" w:hAnsi="Arial" w:cs="Arial"/>
        <w:b/>
        <w:sz w:val="20"/>
        <w:szCs w:val="20"/>
      </w:rPr>
    </w:pPr>
    <w:r w:rsidRPr="00D873F9">
      <w:rPr>
        <w:rFonts w:ascii="Arial" w:hAnsi="Arial" w:cs="Arial"/>
        <w:b/>
        <w:bCs/>
        <w:iCs/>
        <w:smallCaps/>
        <w:sz w:val="20"/>
        <w:szCs w:val="20"/>
      </w:rPr>
      <w:t>ECM Form 01 - Tank Vessel Plan Compliance Data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B85"/>
    <w:multiLevelType w:val="hybridMultilevel"/>
    <w:tmpl w:val="8B20AEAE"/>
    <w:lvl w:ilvl="0" w:tplc="AD8C4AF2">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nsid w:val="33F619B2"/>
    <w:multiLevelType w:val="hybridMultilevel"/>
    <w:tmpl w:val="F170D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8D76B9"/>
    <w:multiLevelType w:val="hybridMultilevel"/>
    <w:tmpl w:val="B2527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0124F"/>
    <w:multiLevelType w:val="hybridMultilevel"/>
    <w:tmpl w:val="B2527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864D3"/>
    <w:multiLevelType w:val="hybridMultilevel"/>
    <w:tmpl w:val="B2527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forms" w:enforcement="1" w:cryptProviderType="rsaFull" w:cryptAlgorithmClass="hash" w:cryptAlgorithmType="typeAny" w:cryptAlgorithmSid="4" w:cryptSpinCount="100000" w:hash="mFKbIoUEVyqbuLZAxQkSANJjKh0=" w:salt="7IMjPnvCH9wHbbvnx/JWCQ=="/>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B2"/>
    <w:rsid w:val="00051945"/>
    <w:rsid w:val="001B67D6"/>
    <w:rsid w:val="001C576B"/>
    <w:rsid w:val="0024656F"/>
    <w:rsid w:val="00252A54"/>
    <w:rsid w:val="002C1AD0"/>
    <w:rsid w:val="002E7B5C"/>
    <w:rsid w:val="00302390"/>
    <w:rsid w:val="003E0069"/>
    <w:rsid w:val="00401BD8"/>
    <w:rsid w:val="00420635"/>
    <w:rsid w:val="00425851"/>
    <w:rsid w:val="0044070E"/>
    <w:rsid w:val="004457AA"/>
    <w:rsid w:val="004C304A"/>
    <w:rsid w:val="004E41AF"/>
    <w:rsid w:val="004F2514"/>
    <w:rsid w:val="004F46B9"/>
    <w:rsid w:val="004F60A1"/>
    <w:rsid w:val="005B4B65"/>
    <w:rsid w:val="005C34DC"/>
    <w:rsid w:val="005F0B0B"/>
    <w:rsid w:val="00605921"/>
    <w:rsid w:val="006A108A"/>
    <w:rsid w:val="006A7A37"/>
    <w:rsid w:val="006B2F05"/>
    <w:rsid w:val="006E2581"/>
    <w:rsid w:val="00704C14"/>
    <w:rsid w:val="00766319"/>
    <w:rsid w:val="007730B8"/>
    <w:rsid w:val="007851DA"/>
    <w:rsid w:val="0079343B"/>
    <w:rsid w:val="007E279B"/>
    <w:rsid w:val="007E5F1C"/>
    <w:rsid w:val="00801F53"/>
    <w:rsid w:val="008A4DA9"/>
    <w:rsid w:val="008B2C75"/>
    <w:rsid w:val="008C2778"/>
    <w:rsid w:val="008C342C"/>
    <w:rsid w:val="008E524A"/>
    <w:rsid w:val="009360B2"/>
    <w:rsid w:val="009E589B"/>
    <w:rsid w:val="009F1C23"/>
    <w:rsid w:val="00A12541"/>
    <w:rsid w:val="00A13E9D"/>
    <w:rsid w:val="00A15438"/>
    <w:rsid w:val="00A34BCF"/>
    <w:rsid w:val="00A424EC"/>
    <w:rsid w:val="00AF1DF2"/>
    <w:rsid w:val="00B02210"/>
    <w:rsid w:val="00B773FB"/>
    <w:rsid w:val="00B81CA3"/>
    <w:rsid w:val="00BB465C"/>
    <w:rsid w:val="00C01BA6"/>
    <w:rsid w:val="00C16B02"/>
    <w:rsid w:val="00CE060D"/>
    <w:rsid w:val="00CF7734"/>
    <w:rsid w:val="00D07AFB"/>
    <w:rsid w:val="00D44EC6"/>
    <w:rsid w:val="00D536AD"/>
    <w:rsid w:val="00D873F9"/>
    <w:rsid w:val="00D87682"/>
    <w:rsid w:val="00E12D71"/>
    <w:rsid w:val="00E27368"/>
    <w:rsid w:val="00E301AB"/>
    <w:rsid w:val="00EA35DD"/>
    <w:rsid w:val="00EE5F53"/>
    <w:rsid w:val="00EF3701"/>
    <w:rsid w:val="00F65B04"/>
    <w:rsid w:val="00FA202C"/>
    <w:rsid w:val="00FA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EC6"/>
  </w:style>
  <w:style w:type="paragraph" w:styleId="Footer">
    <w:name w:val="footer"/>
    <w:basedOn w:val="Normal"/>
    <w:link w:val="FooterChar"/>
    <w:uiPriority w:val="99"/>
    <w:unhideWhenUsed/>
    <w:rsid w:val="00D4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C6"/>
  </w:style>
  <w:style w:type="paragraph" w:styleId="BalloonText">
    <w:name w:val="Balloon Text"/>
    <w:basedOn w:val="Normal"/>
    <w:link w:val="BalloonTextChar"/>
    <w:uiPriority w:val="99"/>
    <w:semiHidden/>
    <w:unhideWhenUsed/>
    <w:rsid w:val="00D4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C6"/>
    <w:rPr>
      <w:rFonts w:ascii="Tahoma" w:hAnsi="Tahoma" w:cs="Tahoma"/>
      <w:sz w:val="16"/>
      <w:szCs w:val="16"/>
    </w:rPr>
  </w:style>
  <w:style w:type="character" w:styleId="Hyperlink">
    <w:name w:val="Hyperlink"/>
    <w:rsid w:val="00D44EC6"/>
    <w:rPr>
      <w:color w:val="0000FF"/>
      <w:u w:val="single"/>
    </w:rPr>
  </w:style>
  <w:style w:type="table" w:styleId="TableGrid">
    <w:name w:val="Table Grid"/>
    <w:basedOn w:val="TableNormal"/>
    <w:uiPriority w:val="59"/>
    <w:rsid w:val="00D4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EC6"/>
    <w:pPr>
      <w:ind w:left="720"/>
      <w:contextualSpacing/>
    </w:pPr>
  </w:style>
  <w:style w:type="character" w:styleId="PlaceholderText">
    <w:name w:val="Placeholder Text"/>
    <w:basedOn w:val="DefaultParagraphFont"/>
    <w:uiPriority w:val="99"/>
    <w:semiHidden/>
    <w:rsid w:val="00D873F9"/>
    <w:rPr>
      <w:color w:val="808080"/>
    </w:rPr>
  </w:style>
  <w:style w:type="paragraph" w:customStyle="1" w:styleId="DefaultText">
    <w:name w:val="Default Text"/>
    <w:basedOn w:val="Normal"/>
    <w:rsid w:val="002E7B5C"/>
    <w:pPr>
      <w:spacing w:after="0" w:line="240" w:lineRule="atLeast"/>
    </w:pPr>
    <w:rPr>
      <w:rFonts w:ascii="Times" w:eastAsia="Times New Roman" w:hAnsi="Times" w:cs="Times New Roman"/>
      <w:noProof/>
      <w:sz w:val="24"/>
      <w:szCs w:val="20"/>
    </w:rPr>
  </w:style>
  <w:style w:type="paragraph" w:styleId="BodyText">
    <w:name w:val="Body Text"/>
    <w:basedOn w:val="Normal"/>
    <w:link w:val="BodyTextChar"/>
    <w:rsid w:val="00EE5F53"/>
    <w:pPr>
      <w:spacing w:after="0" w:line="240" w:lineRule="auto"/>
    </w:pPr>
    <w:rPr>
      <w:rFonts w:ascii="Times New Roman" w:eastAsia="Times New Roman" w:hAnsi="Times New Roman" w:cs="Times New Roman"/>
      <w:sz w:val="14"/>
      <w:szCs w:val="20"/>
    </w:rPr>
  </w:style>
  <w:style w:type="character" w:customStyle="1" w:styleId="BodyTextChar">
    <w:name w:val="Body Text Char"/>
    <w:basedOn w:val="DefaultParagraphFont"/>
    <w:link w:val="BodyText"/>
    <w:rsid w:val="00EE5F53"/>
    <w:rPr>
      <w:rFonts w:ascii="Times New Roman" w:eastAsia="Times New Roman" w:hAnsi="Times New Roman" w:cs="Times New Roman"/>
      <w:sz w:val="14"/>
      <w:szCs w:val="20"/>
    </w:rPr>
  </w:style>
  <w:style w:type="character" w:styleId="FollowedHyperlink">
    <w:name w:val="FollowedHyperlink"/>
    <w:basedOn w:val="DefaultParagraphFont"/>
    <w:uiPriority w:val="99"/>
    <w:semiHidden/>
    <w:unhideWhenUsed/>
    <w:rsid w:val="00A13E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EC6"/>
  </w:style>
  <w:style w:type="paragraph" w:styleId="Footer">
    <w:name w:val="footer"/>
    <w:basedOn w:val="Normal"/>
    <w:link w:val="FooterChar"/>
    <w:uiPriority w:val="99"/>
    <w:unhideWhenUsed/>
    <w:rsid w:val="00D4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C6"/>
  </w:style>
  <w:style w:type="paragraph" w:styleId="BalloonText">
    <w:name w:val="Balloon Text"/>
    <w:basedOn w:val="Normal"/>
    <w:link w:val="BalloonTextChar"/>
    <w:uiPriority w:val="99"/>
    <w:semiHidden/>
    <w:unhideWhenUsed/>
    <w:rsid w:val="00D4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C6"/>
    <w:rPr>
      <w:rFonts w:ascii="Tahoma" w:hAnsi="Tahoma" w:cs="Tahoma"/>
      <w:sz w:val="16"/>
      <w:szCs w:val="16"/>
    </w:rPr>
  </w:style>
  <w:style w:type="character" w:styleId="Hyperlink">
    <w:name w:val="Hyperlink"/>
    <w:rsid w:val="00D44EC6"/>
    <w:rPr>
      <w:color w:val="0000FF"/>
      <w:u w:val="single"/>
    </w:rPr>
  </w:style>
  <w:style w:type="table" w:styleId="TableGrid">
    <w:name w:val="Table Grid"/>
    <w:basedOn w:val="TableNormal"/>
    <w:uiPriority w:val="59"/>
    <w:rsid w:val="00D4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EC6"/>
    <w:pPr>
      <w:ind w:left="720"/>
      <w:contextualSpacing/>
    </w:pPr>
  </w:style>
  <w:style w:type="character" w:styleId="PlaceholderText">
    <w:name w:val="Placeholder Text"/>
    <w:basedOn w:val="DefaultParagraphFont"/>
    <w:uiPriority w:val="99"/>
    <w:semiHidden/>
    <w:rsid w:val="00D873F9"/>
    <w:rPr>
      <w:color w:val="808080"/>
    </w:rPr>
  </w:style>
  <w:style w:type="paragraph" w:customStyle="1" w:styleId="DefaultText">
    <w:name w:val="Default Text"/>
    <w:basedOn w:val="Normal"/>
    <w:rsid w:val="002E7B5C"/>
    <w:pPr>
      <w:spacing w:after="0" w:line="240" w:lineRule="atLeast"/>
    </w:pPr>
    <w:rPr>
      <w:rFonts w:ascii="Times" w:eastAsia="Times New Roman" w:hAnsi="Times" w:cs="Times New Roman"/>
      <w:noProof/>
      <w:sz w:val="24"/>
      <w:szCs w:val="20"/>
    </w:rPr>
  </w:style>
  <w:style w:type="paragraph" w:styleId="BodyText">
    <w:name w:val="Body Text"/>
    <w:basedOn w:val="Normal"/>
    <w:link w:val="BodyTextChar"/>
    <w:rsid w:val="00EE5F53"/>
    <w:pPr>
      <w:spacing w:after="0" w:line="240" w:lineRule="auto"/>
    </w:pPr>
    <w:rPr>
      <w:rFonts w:ascii="Times New Roman" w:eastAsia="Times New Roman" w:hAnsi="Times New Roman" w:cs="Times New Roman"/>
      <w:sz w:val="14"/>
      <w:szCs w:val="20"/>
    </w:rPr>
  </w:style>
  <w:style w:type="character" w:customStyle="1" w:styleId="BodyTextChar">
    <w:name w:val="Body Text Char"/>
    <w:basedOn w:val="DefaultParagraphFont"/>
    <w:link w:val="BodyText"/>
    <w:rsid w:val="00EE5F53"/>
    <w:rPr>
      <w:rFonts w:ascii="Times New Roman" w:eastAsia="Times New Roman" w:hAnsi="Times New Roman" w:cs="Times New Roman"/>
      <w:sz w:val="14"/>
      <w:szCs w:val="20"/>
    </w:rPr>
  </w:style>
  <w:style w:type="character" w:styleId="FollowedHyperlink">
    <w:name w:val="FollowedHyperlink"/>
    <w:basedOn w:val="DefaultParagraphFont"/>
    <w:uiPriority w:val="99"/>
    <w:semiHidden/>
    <w:unhideWhenUsed/>
    <w:rsid w:val="00A13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homeport.uscg.mil/Lists/Content/DispForm.aspx?ID=3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cm@ecmmaritim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ecm@ecmmaritim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4B7BD811F41C7864DC3EA3ACDFDC0"/>
        <w:category>
          <w:name w:val="General"/>
          <w:gallery w:val="placeholder"/>
        </w:category>
        <w:types>
          <w:type w:val="bbPlcHdr"/>
        </w:types>
        <w:behaviors>
          <w:behavior w:val="content"/>
        </w:behaviors>
        <w:guid w:val="{FE87A60A-4404-42F4-A258-D10F21227983}"/>
      </w:docPartPr>
      <w:docPartBody>
        <w:p w:rsidR="00EA4D6B" w:rsidRDefault="00B1571A" w:rsidP="00B1571A">
          <w:pPr>
            <w:pStyle w:val="C9C4B7BD811F41C7864DC3EA3ACDFDC03"/>
          </w:pPr>
          <w:r w:rsidRPr="001A5D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56"/>
    <w:rsid w:val="00213011"/>
    <w:rsid w:val="0057280F"/>
    <w:rsid w:val="00573AEB"/>
    <w:rsid w:val="006C20DD"/>
    <w:rsid w:val="00782F57"/>
    <w:rsid w:val="00890606"/>
    <w:rsid w:val="008A5A71"/>
    <w:rsid w:val="00B1571A"/>
    <w:rsid w:val="00B6741C"/>
    <w:rsid w:val="00BD6039"/>
    <w:rsid w:val="00E15965"/>
    <w:rsid w:val="00EA4D6B"/>
    <w:rsid w:val="00F05956"/>
    <w:rsid w:val="00F7654D"/>
    <w:rsid w:val="00F8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1A"/>
    <w:rPr>
      <w:color w:val="808080"/>
    </w:rPr>
  </w:style>
  <w:style w:type="paragraph" w:customStyle="1" w:styleId="C9C4B7BD811F41C7864DC3EA3ACDFDC0">
    <w:name w:val="C9C4B7BD811F41C7864DC3EA3ACDFDC0"/>
    <w:rsid w:val="008A5A71"/>
    <w:rPr>
      <w:rFonts w:eastAsiaTheme="minorHAnsi"/>
    </w:rPr>
  </w:style>
  <w:style w:type="paragraph" w:customStyle="1" w:styleId="C9C4B7BD811F41C7864DC3EA3ACDFDC01">
    <w:name w:val="C9C4B7BD811F41C7864DC3EA3ACDFDC01"/>
    <w:rsid w:val="008A5A71"/>
    <w:rPr>
      <w:rFonts w:eastAsiaTheme="minorHAnsi"/>
    </w:rPr>
  </w:style>
  <w:style w:type="paragraph" w:customStyle="1" w:styleId="C9C4B7BD811F41C7864DC3EA3ACDFDC02">
    <w:name w:val="C9C4B7BD811F41C7864DC3EA3ACDFDC02"/>
    <w:rsid w:val="00F7654D"/>
    <w:rPr>
      <w:rFonts w:eastAsiaTheme="minorHAnsi"/>
    </w:rPr>
  </w:style>
  <w:style w:type="paragraph" w:customStyle="1" w:styleId="C9C4B7BD811F41C7864DC3EA3ACDFDC03">
    <w:name w:val="C9C4B7BD811F41C7864DC3EA3ACDFDC03"/>
    <w:rsid w:val="00B1571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1A"/>
    <w:rPr>
      <w:color w:val="808080"/>
    </w:rPr>
  </w:style>
  <w:style w:type="paragraph" w:customStyle="1" w:styleId="C9C4B7BD811F41C7864DC3EA3ACDFDC0">
    <w:name w:val="C9C4B7BD811F41C7864DC3EA3ACDFDC0"/>
    <w:rsid w:val="008A5A71"/>
    <w:rPr>
      <w:rFonts w:eastAsiaTheme="minorHAnsi"/>
    </w:rPr>
  </w:style>
  <w:style w:type="paragraph" w:customStyle="1" w:styleId="C9C4B7BD811F41C7864DC3EA3ACDFDC01">
    <w:name w:val="C9C4B7BD811F41C7864DC3EA3ACDFDC01"/>
    <w:rsid w:val="008A5A71"/>
    <w:rPr>
      <w:rFonts w:eastAsiaTheme="minorHAnsi"/>
    </w:rPr>
  </w:style>
  <w:style w:type="paragraph" w:customStyle="1" w:styleId="C9C4B7BD811F41C7864DC3EA3ACDFDC02">
    <w:name w:val="C9C4B7BD811F41C7864DC3EA3ACDFDC02"/>
    <w:rsid w:val="00F7654D"/>
    <w:rPr>
      <w:rFonts w:eastAsiaTheme="minorHAnsi"/>
    </w:rPr>
  </w:style>
  <w:style w:type="paragraph" w:customStyle="1" w:styleId="C9C4B7BD811F41C7864DC3EA3ACDFDC03">
    <w:name w:val="C9C4B7BD811F41C7864DC3EA3ACDFDC03"/>
    <w:rsid w:val="00B1571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A3E0-39EC-460F-8CBB-17411932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Mauro</cp:lastModifiedBy>
  <cp:revision>7</cp:revision>
  <dcterms:created xsi:type="dcterms:W3CDTF">2017-06-15T13:33:00Z</dcterms:created>
  <dcterms:modified xsi:type="dcterms:W3CDTF">2017-12-21T12:38:00Z</dcterms:modified>
</cp:coreProperties>
</file>